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2E1C2B">
      <w:pPr>
        <w:pStyle w:val="Ttulo1"/>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832D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AF04CEA"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B72E2">
              <w:rPr>
                <w:noProof/>
                <w:webHidden/>
              </w:rPr>
              <w:t>2</w:t>
            </w:r>
            <w:r>
              <w:rPr>
                <w:noProof/>
                <w:webHidden/>
              </w:rPr>
              <w:fldChar w:fldCharType="end"/>
            </w:r>
          </w:hyperlink>
        </w:p>
        <w:p w14:paraId="47CC41D1" w14:textId="78090785" w:rsidR="00F46719" w:rsidRDefault="005832D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EB72E2">
              <w:rPr>
                <w:noProof/>
                <w:webHidden/>
              </w:rPr>
              <w:t>2</w:t>
            </w:r>
            <w:r w:rsidR="00F46719">
              <w:rPr>
                <w:noProof/>
                <w:webHidden/>
              </w:rPr>
              <w:fldChar w:fldCharType="end"/>
            </w:r>
          </w:hyperlink>
        </w:p>
        <w:p w14:paraId="0205BF1A" w14:textId="796DCEED" w:rsidR="00F46719" w:rsidRDefault="005832D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EB72E2">
              <w:rPr>
                <w:noProof/>
                <w:webHidden/>
              </w:rPr>
              <w:t>2</w:t>
            </w:r>
            <w:r w:rsidR="00F46719">
              <w:rPr>
                <w:noProof/>
                <w:webHidden/>
              </w:rPr>
              <w:fldChar w:fldCharType="end"/>
            </w:r>
          </w:hyperlink>
        </w:p>
        <w:p w14:paraId="3181098F" w14:textId="47A044AF" w:rsidR="00F46719" w:rsidRDefault="005832D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EB72E2">
              <w:rPr>
                <w:noProof/>
                <w:webHidden/>
              </w:rPr>
              <w:t>2</w:t>
            </w:r>
            <w:r w:rsidR="00F46719">
              <w:rPr>
                <w:noProof/>
                <w:webHidden/>
              </w:rPr>
              <w:fldChar w:fldCharType="end"/>
            </w:r>
          </w:hyperlink>
        </w:p>
        <w:p w14:paraId="3E5886DF" w14:textId="12438700" w:rsidR="00F46719" w:rsidRDefault="005832D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EB72E2">
              <w:rPr>
                <w:noProof/>
                <w:webHidden/>
              </w:rPr>
              <w:t>4</w:t>
            </w:r>
            <w:r w:rsidR="00F46719">
              <w:rPr>
                <w:noProof/>
                <w:webHidden/>
              </w:rPr>
              <w:fldChar w:fldCharType="end"/>
            </w:r>
          </w:hyperlink>
        </w:p>
        <w:p w14:paraId="653AF446" w14:textId="3B6B8697" w:rsidR="00F46719" w:rsidRDefault="005832D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EB72E2">
              <w:rPr>
                <w:noProof/>
                <w:webHidden/>
              </w:rPr>
              <w:t>4</w:t>
            </w:r>
            <w:r w:rsidR="00F46719">
              <w:rPr>
                <w:noProof/>
                <w:webHidden/>
              </w:rPr>
              <w:fldChar w:fldCharType="end"/>
            </w:r>
          </w:hyperlink>
        </w:p>
        <w:p w14:paraId="21BA046A" w14:textId="3B7049A4" w:rsidR="00F46719" w:rsidRDefault="005832D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EB72E2">
              <w:rPr>
                <w:noProof/>
                <w:webHidden/>
              </w:rPr>
              <w:t>5</w:t>
            </w:r>
            <w:r w:rsidR="00F46719">
              <w:rPr>
                <w:noProof/>
                <w:webHidden/>
              </w:rPr>
              <w:fldChar w:fldCharType="end"/>
            </w:r>
          </w:hyperlink>
        </w:p>
        <w:p w14:paraId="784807F5" w14:textId="0FC08FBA" w:rsidR="00F46719" w:rsidRDefault="005832D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EB72E2">
              <w:rPr>
                <w:noProof/>
                <w:webHidden/>
              </w:rPr>
              <w:t>6</w:t>
            </w:r>
            <w:r w:rsidR="00F46719">
              <w:rPr>
                <w:noProof/>
                <w:webHidden/>
              </w:rPr>
              <w:fldChar w:fldCharType="end"/>
            </w:r>
          </w:hyperlink>
        </w:p>
        <w:p w14:paraId="7E663DB5" w14:textId="359E0056" w:rsidR="00F46719" w:rsidRDefault="005832D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EB72E2">
              <w:rPr>
                <w:noProof/>
                <w:webHidden/>
              </w:rPr>
              <w:t>7</w:t>
            </w:r>
            <w:r w:rsidR="00F46719">
              <w:rPr>
                <w:noProof/>
                <w:webHidden/>
              </w:rPr>
              <w:fldChar w:fldCharType="end"/>
            </w:r>
          </w:hyperlink>
        </w:p>
        <w:p w14:paraId="335A44C3" w14:textId="03AE0A01" w:rsidR="00F46719" w:rsidRDefault="005832D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EB72E2">
              <w:rPr>
                <w:noProof/>
                <w:webHidden/>
              </w:rPr>
              <w:t>7</w:t>
            </w:r>
            <w:r w:rsidR="00F46719">
              <w:rPr>
                <w:noProof/>
                <w:webHidden/>
              </w:rPr>
              <w:fldChar w:fldCharType="end"/>
            </w:r>
          </w:hyperlink>
        </w:p>
        <w:p w14:paraId="290CB7FF" w14:textId="2E57D5CE" w:rsidR="00F46719" w:rsidRDefault="005832D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EB72E2">
              <w:rPr>
                <w:noProof/>
                <w:webHidden/>
              </w:rPr>
              <w:t>7</w:t>
            </w:r>
            <w:r w:rsidR="00F46719">
              <w:rPr>
                <w:noProof/>
                <w:webHidden/>
              </w:rPr>
              <w:fldChar w:fldCharType="end"/>
            </w:r>
          </w:hyperlink>
        </w:p>
        <w:p w14:paraId="67FB6C3B" w14:textId="1AC9D377" w:rsidR="00F46719" w:rsidRDefault="005832D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EB72E2">
              <w:rPr>
                <w:noProof/>
                <w:webHidden/>
              </w:rPr>
              <w:t>8</w:t>
            </w:r>
            <w:r w:rsidR="00F46719">
              <w:rPr>
                <w:noProof/>
                <w:webHidden/>
              </w:rPr>
              <w:fldChar w:fldCharType="end"/>
            </w:r>
          </w:hyperlink>
        </w:p>
        <w:p w14:paraId="3373EEEC" w14:textId="76AF61C3" w:rsidR="00F46719" w:rsidRDefault="005832D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EB72E2">
              <w:rPr>
                <w:noProof/>
                <w:webHidden/>
              </w:rPr>
              <w:t>8</w:t>
            </w:r>
            <w:r w:rsidR="00F46719">
              <w:rPr>
                <w:noProof/>
                <w:webHidden/>
              </w:rPr>
              <w:fldChar w:fldCharType="end"/>
            </w:r>
          </w:hyperlink>
        </w:p>
        <w:p w14:paraId="01A1A543" w14:textId="4850888D" w:rsidR="00F46719" w:rsidRDefault="005832D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EB72E2">
              <w:rPr>
                <w:noProof/>
                <w:webHidden/>
              </w:rPr>
              <w:t>8</w:t>
            </w:r>
            <w:r w:rsidR="00F46719">
              <w:rPr>
                <w:noProof/>
                <w:webHidden/>
              </w:rPr>
              <w:fldChar w:fldCharType="end"/>
            </w:r>
          </w:hyperlink>
        </w:p>
        <w:p w14:paraId="314DA06E" w14:textId="36858064" w:rsidR="00F46719" w:rsidRDefault="005832D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EB72E2">
              <w:rPr>
                <w:noProof/>
                <w:webHidden/>
              </w:rPr>
              <w:t>8</w:t>
            </w:r>
            <w:r w:rsidR="00F46719">
              <w:rPr>
                <w:noProof/>
                <w:webHidden/>
              </w:rPr>
              <w:fldChar w:fldCharType="end"/>
            </w:r>
          </w:hyperlink>
        </w:p>
        <w:p w14:paraId="0A10726F" w14:textId="7020D103" w:rsidR="00F46719" w:rsidRDefault="005832D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EB72E2">
              <w:rPr>
                <w:noProof/>
                <w:webHidden/>
              </w:rPr>
              <w:t>8</w:t>
            </w:r>
            <w:r w:rsidR="00F46719">
              <w:rPr>
                <w:noProof/>
                <w:webHidden/>
              </w:rPr>
              <w:fldChar w:fldCharType="end"/>
            </w:r>
          </w:hyperlink>
        </w:p>
        <w:p w14:paraId="3402BC77" w14:textId="1EF8E79F" w:rsidR="00F46719" w:rsidRDefault="005832D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EB72E2">
              <w:rPr>
                <w:noProof/>
                <w:webHidden/>
              </w:rPr>
              <w:t>9</w:t>
            </w:r>
            <w:r w:rsidR="00F46719">
              <w:rPr>
                <w:noProof/>
                <w:webHidden/>
              </w:rPr>
              <w:fldChar w:fldCharType="end"/>
            </w:r>
          </w:hyperlink>
        </w:p>
        <w:p w14:paraId="7203E26E" w14:textId="57725BA9" w:rsidR="007D1E76" w:rsidRPr="00EF0B30" w:rsidRDefault="00F46719" w:rsidP="00EF0B30">
          <w:r>
            <w:rPr>
              <w:b/>
              <w:bCs/>
              <w:lang w:val="es-ES"/>
            </w:rPr>
            <w:lastRenderedPageBreak/>
            <w:fldChar w:fldCharType="end"/>
          </w:r>
          <w:r w:rsidR="00EF0B30">
            <w:t xml:space="preserve"> </w:t>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C838C19" w14:textId="245B9FEB" w:rsidR="00E00294" w:rsidRPr="00690C2F" w:rsidRDefault="00EC2E83" w:rsidP="00E00294">
      <w:pPr>
        <w:spacing w:after="0" w:line="240" w:lineRule="auto"/>
        <w:jc w:val="both"/>
        <w:rPr>
          <w:rFonts w:ascii="Arial Narrow" w:hAnsi="Arial Narrow" w:cs="Calibri"/>
        </w:rPr>
      </w:pPr>
      <w:r>
        <w:rPr>
          <w:rFonts w:ascii="Arial Narrow" w:hAnsi="Arial Narrow" w:cs="Calibri"/>
        </w:rPr>
        <w:t>_</w:t>
      </w:r>
      <w:r w:rsidR="00E00294" w:rsidRPr="00690C2F">
        <w:rPr>
          <w:rFonts w:ascii="Arial Narrow" w:hAnsi="Arial Narrow" w:cs="Calibri"/>
        </w:rPr>
        <w:t xml:space="preserve">EL INSTITUTO MUNICIPAL DE PLANEACIÓN, ES UN ORGANISMO DESCENTRALIZADO DE LA ADMINISTRACIÓN PÚBLICA MUNICIPAL, CON PERSONALIDAD </w:t>
      </w:r>
      <w:r w:rsidR="00690C2F" w:rsidRPr="00690C2F">
        <w:rPr>
          <w:rFonts w:ascii="Arial Narrow" w:hAnsi="Arial Narrow" w:cs="Calibri"/>
        </w:rPr>
        <w:t>JURÍDICA Y</w:t>
      </w:r>
      <w:r w:rsidR="00E00294" w:rsidRPr="00690C2F">
        <w:rPr>
          <w:rFonts w:ascii="Arial Narrow" w:hAnsi="Arial Narrow" w:cs="Calibri"/>
        </w:rPr>
        <w:t xml:space="preserve"> PATRIMONIO PROPIO, CREADO EL 26 DE ABRIL DEL 2012. </w:t>
      </w:r>
    </w:p>
    <w:p w14:paraId="0DA29345" w14:textId="77777777" w:rsidR="00E00294" w:rsidRPr="00690C2F" w:rsidRDefault="00E00294" w:rsidP="00E00294">
      <w:pPr>
        <w:spacing w:after="0" w:line="240" w:lineRule="auto"/>
        <w:jc w:val="both"/>
        <w:rPr>
          <w:rFonts w:ascii="Arial Narrow" w:hAnsi="Arial Narrow" w:cs="Calibri"/>
        </w:rPr>
      </w:pPr>
    </w:p>
    <w:p w14:paraId="7FC5E966" w14:textId="6A12C645" w:rsidR="007D1E76" w:rsidRDefault="00EC2E83" w:rsidP="00CB41C4">
      <w:pPr>
        <w:tabs>
          <w:tab w:val="left" w:leader="underscore" w:pos="9639"/>
        </w:tabs>
        <w:spacing w:after="0" w:line="240" w:lineRule="auto"/>
        <w:jc w:val="both"/>
        <w:rPr>
          <w:rFonts w:cs="Calibri"/>
        </w:rPr>
      </w:pPr>
      <w:r>
        <w:rPr>
          <w:rFonts w:ascii="Arial Narrow" w:hAnsi="Arial Narrow" w:cs="Calibri"/>
        </w:rPr>
        <w:t>_</w:t>
      </w:r>
      <w:r w:rsidR="00E00294" w:rsidRPr="00690C2F">
        <w:rPr>
          <w:rFonts w:ascii="Arial Narrow" w:hAnsi="Arial Narrow" w:cs="Calibri"/>
        </w:rPr>
        <w:t>IMPLAN TIENE LA FINALIDAD DE ORIENTAR Y ASESORAR AL MUNICIPIO DE SAN FRANCISCO DEL RINCON GTO. EN LA PLANEACIÓN DE SU DESARROLLO CON UNA VISIÓN INTEGRAL Y SUSTENTABLE.</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6C9D16E5" w:rsidR="007D1E76" w:rsidRPr="00E74967" w:rsidRDefault="00E00294" w:rsidP="00CB41C4">
      <w:pPr>
        <w:tabs>
          <w:tab w:val="left" w:leader="underscore" w:pos="9639"/>
        </w:tabs>
        <w:spacing w:after="0" w:line="240" w:lineRule="auto"/>
        <w:jc w:val="both"/>
        <w:rPr>
          <w:rFonts w:cs="Calibri"/>
        </w:rPr>
      </w:pPr>
      <w:r w:rsidRPr="00924D1F">
        <w:rPr>
          <w:rFonts w:ascii="Arial Narrow" w:eastAsia="Times New Roman" w:hAnsi="Arial Narrow" w:cs="Arial"/>
          <w:u w:val="single"/>
          <w:lang w:eastAsia="es-MX"/>
        </w:rPr>
        <w:t>LOS INGRESOS QUE SE PERCIBE PARA SU FUNCIONAMIENTO PROVIENEN DE UN SUBSIDIO QUE FUE AUTORIZADO POR PARTE DEL H. AYUNTAMIENTO, EL CUAL ES RECIBIDO DE MANERA MENSU</w:t>
      </w:r>
      <w:r w:rsidR="00EC2E83">
        <w:rPr>
          <w:rFonts w:ascii="Arial Narrow" w:eastAsia="Times New Roman" w:hAnsi="Arial Narrow" w:cs="Arial"/>
          <w:u w:val="single"/>
          <w:lang w:eastAsia="es-MX"/>
        </w:rPr>
        <w:t>AL.</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7ED12731" w:rsidR="007D1E76" w:rsidRPr="00E74967" w:rsidRDefault="00E00294" w:rsidP="00CB41C4">
      <w:pPr>
        <w:tabs>
          <w:tab w:val="left" w:leader="underscore" w:pos="9639"/>
        </w:tabs>
        <w:spacing w:after="0" w:line="240" w:lineRule="auto"/>
        <w:jc w:val="both"/>
        <w:rPr>
          <w:rFonts w:cs="Calibri"/>
        </w:rPr>
      </w:pPr>
      <w:r w:rsidRPr="00924D1F">
        <w:rPr>
          <w:rFonts w:ascii="Arial Narrow" w:eastAsia="Times New Roman" w:hAnsi="Arial Narrow" w:cs="Arial"/>
          <w:u w:val="single"/>
          <w:lang w:eastAsia="es-MX"/>
        </w:rPr>
        <w:t>EL INSTITUTO MUNICIPAL DE PLANEACIÓN DE SAN FRANCISCO DEL RINCÓN, FUE CREADO EL DÍA 26 DE ABRIL DEL 2012, MEDIANTE ACUERDO DEL H. AYUNTAMIENTO ASENTADO EN ACTA NO. 850. SE DIO D</w:t>
      </w:r>
      <w:r>
        <w:rPr>
          <w:rFonts w:ascii="Arial Narrow" w:eastAsia="Times New Roman" w:hAnsi="Arial Narrow" w:cs="Arial"/>
          <w:u w:val="single"/>
          <w:lang w:eastAsia="es-MX"/>
        </w:rPr>
        <w:t xml:space="preserve">E ALTA ANTE EL SAT CON FECHA 04 </w:t>
      </w:r>
      <w:r w:rsidRPr="00924D1F">
        <w:rPr>
          <w:rFonts w:ascii="Arial Narrow" w:eastAsia="Times New Roman" w:hAnsi="Arial Narrow" w:cs="Arial"/>
          <w:u w:val="single"/>
          <w:lang w:eastAsia="es-MX"/>
        </w:rPr>
        <w:t xml:space="preserve">DE </w:t>
      </w:r>
      <w:r w:rsidR="00EF0B30" w:rsidRPr="00924D1F">
        <w:rPr>
          <w:rFonts w:ascii="Arial Narrow" w:eastAsia="Times New Roman" w:hAnsi="Arial Narrow" w:cs="Arial"/>
          <w:u w:val="single"/>
          <w:lang w:eastAsia="es-MX"/>
        </w:rPr>
        <w:t>ABRIL DEL</w:t>
      </w:r>
      <w:r w:rsidRPr="00924D1F">
        <w:rPr>
          <w:rFonts w:ascii="Arial Narrow" w:eastAsia="Times New Roman" w:hAnsi="Arial Narrow" w:cs="Arial"/>
          <w:u w:val="single"/>
          <w:lang w:eastAsia="es-MX"/>
        </w:rPr>
        <w:t xml:space="preserve"> 2014 CON RFC IMP120426PD0</w:t>
      </w:r>
      <w:r w:rsidR="00EC2E83">
        <w:rPr>
          <w:rFonts w:cs="Calibri"/>
        </w:rPr>
        <w:t>.</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C52AA40" w:rsidR="007D1E76" w:rsidRPr="00E74967" w:rsidRDefault="00690C2F" w:rsidP="00CB41C4">
      <w:pPr>
        <w:tabs>
          <w:tab w:val="left" w:leader="underscore" w:pos="9639"/>
        </w:tabs>
        <w:spacing w:after="0" w:line="240" w:lineRule="auto"/>
        <w:jc w:val="both"/>
        <w:rPr>
          <w:rFonts w:cs="Calibri"/>
        </w:rPr>
      </w:pPr>
      <w:r>
        <w:rPr>
          <w:rFonts w:cs="Calibri"/>
        </w:rPr>
        <w:t xml:space="preserve"> ___</w:t>
      </w:r>
      <w:r w:rsidRPr="00690C2F">
        <w:rPr>
          <w:rFonts w:ascii="Arial Narrow" w:hAnsi="Arial Narrow" w:cs="Calibri"/>
        </w:rPr>
        <w:t>NINGUNA HASTA EL MOMENTO</w:t>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1D6D4E8" w14:textId="77777777" w:rsidR="00690C2F" w:rsidRPr="00690C2F" w:rsidRDefault="00690C2F" w:rsidP="00690C2F">
      <w:pPr>
        <w:spacing w:after="0"/>
        <w:jc w:val="both"/>
        <w:rPr>
          <w:rFonts w:ascii="Arial Narrow" w:hAnsi="Arial Narrow" w:cs="Arial"/>
          <w:bCs/>
          <w:sz w:val="20"/>
          <w:szCs w:val="20"/>
          <w:u w:val="single"/>
          <w:lang w:val="es-ES"/>
        </w:rPr>
      </w:pPr>
      <w:r w:rsidRPr="00690C2F">
        <w:rPr>
          <w:rFonts w:ascii="Arial Narrow" w:hAnsi="Arial Narrow" w:cs="Arial"/>
          <w:bCs/>
          <w:sz w:val="20"/>
          <w:szCs w:val="20"/>
          <w:u w:val="single"/>
          <w:lang w:val="es-ES"/>
        </w:rPr>
        <w:t>MISION:</w:t>
      </w:r>
    </w:p>
    <w:p w14:paraId="19B28EB7" w14:textId="77777777" w:rsidR="00690C2F" w:rsidRPr="00690C2F" w:rsidRDefault="00690C2F" w:rsidP="00690C2F">
      <w:pPr>
        <w:spacing w:after="0"/>
        <w:jc w:val="both"/>
        <w:rPr>
          <w:rFonts w:ascii="Arial Narrow" w:hAnsi="Arial Narrow" w:cs="Arial"/>
          <w:b/>
          <w:bCs/>
          <w:sz w:val="20"/>
          <w:szCs w:val="20"/>
          <w:u w:val="single"/>
          <w:lang w:val="es-ES"/>
        </w:rPr>
      </w:pPr>
      <w:r w:rsidRPr="00690C2F">
        <w:rPr>
          <w:rFonts w:ascii="Arial Narrow" w:hAnsi="Arial Narrow"/>
          <w:sz w:val="24"/>
          <w:szCs w:val="24"/>
          <w:u w:val="single"/>
        </w:rPr>
        <w:t>SER UN ORGANISMO PUBLICO DESCENTRALIZADO QUE GENERA DE MANERA INTEGRAL PROGRAMAS Y PROYECTOS ADECUADOS PARA MEJORAR LA CALIDAD DE VIDA, DE LOS HABITANTES DE SAN FRANCISCO DEL RINCON, CONSIDERANDO FACTORES URBANOS, SOCIALES, ECOLOGICOS Y ECONOMICOS.</w:t>
      </w:r>
    </w:p>
    <w:p w14:paraId="7219D26D" w14:textId="77777777" w:rsidR="00690C2F" w:rsidRPr="00690C2F" w:rsidRDefault="00690C2F" w:rsidP="00690C2F">
      <w:pPr>
        <w:spacing w:after="0" w:line="240" w:lineRule="auto"/>
        <w:jc w:val="both"/>
        <w:rPr>
          <w:rFonts w:ascii="Arial Narrow" w:hAnsi="Arial Narrow"/>
          <w:sz w:val="24"/>
          <w:szCs w:val="24"/>
          <w:u w:val="single"/>
        </w:rPr>
      </w:pPr>
    </w:p>
    <w:p w14:paraId="63AA9888" w14:textId="77777777" w:rsidR="00690C2F" w:rsidRPr="00690C2F" w:rsidRDefault="00690C2F" w:rsidP="00690C2F">
      <w:pPr>
        <w:spacing w:after="0" w:line="240" w:lineRule="auto"/>
        <w:jc w:val="both"/>
        <w:rPr>
          <w:rFonts w:ascii="Arial Narrow" w:hAnsi="Arial Narrow"/>
          <w:sz w:val="24"/>
          <w:szCs w:val="24"/>
          <w:u w:val="single"/>
        </w:rPr>
      </w:pPr>
      <w:r w:rsidRPr="00690C2F">
        <w:rPr>
          <w:rFonts w:ascii="Arial Narrow" w:hAnsi="Arial Narrow"/>
          <w:sz w:val="24"/>
          <w:szCs w:val="24"/>
          <w:u w:val="single"/>
        </w:rPr>
        <w:t>VISION:</w:t>
      </w:r>
    </w:p>
    <w:p w14:paraId="22AA79D7" w14:textId="77777777" w:rsidR="00690C2F" w:rsidRPr="00690C2F" w:rsidRDefault="00690C2F" w:rsidP="00690C2F">
      <w:pPr>
        <w:spacing w:after="0" w:line="240" w:lineRule="auto"/>
        <w:jc w:val="both"/>
        <w:rPr>
          <w:rFonts w:ascii="Arial Narrow" w:hAnsi="Arial Narrow"/>
          <w:sz w:val="24"/>
          <w:szCs w:val="24"/>
          <w:u w:val="single"/>
        </w:rPr>
      </w:pPr>
      <w:r w:rsidRPr="00690C2F">
        <w:rPr>
          <w:rFonts w:ascii="Arial Narrow" w:hAnsi="Arial Narrow"/>
          <w:sz w:val="24"/>
          <w:szCs w:val="24"/>
          <w:u w:val="single"/>
        </w:rPr>
        <w:t>ORGANISMO DIRIGENTE DE ESTUDIOS DE INVESTIGACIÓN, PROYECTOS, PROGRAMAS Y PLANES ESTRATÉGICOS PARA MANTENER LA CALIDAD DE VIDA Y LA ARMONÍA CON EL MEDIO AMBIENTE EN EL CORTO, MEDIANO Y LARGO PLAZO.</w:t>
      </w:r>
    </w:p>
    <w:p w14:paraId="0110FE2F" w14:textId="77777777" w:rsidR="00690C2F" w:rsidRPr="00690C2F" w:rsidRDefault="00690C2F" w:rsidP="00690C2F">
      <w:pPr>
        <w:spacing w:after="0" w:line="240" w:lineRule="auto"/>
        <w:jc w:val="both"/>
        <w:rPr>
          <w:rFonts w:ascii="Arial Narrow" w:hAnsi="Arial Narrow"/>
          <w:sz w:val="24"/>
          <w:szCs w:val="24"/>
          <w:u w:val="single"/>
        </w:rPr>
      </w:pPr>
    </w:p>
    <w:p w14:paraId="03F3F2B9" w14:textId="77777777" w:rsidR="00690C2F" w:rsidRPr="00690C2F" w:rsidRDefault="00690C2F" w:rsidP="00690C2F">
      <w:pPr>
        <w:spacing w:after="0" w:line="240" w:lineRule="auto"/>
        <w:jc w:val="both"/>
        <w:rPr>
          <w:rFonts w:ascii="Arial Narrow" w:hAnsi="Arial Narrow"/>
          <w:sz w:val="24"/>
          <w:szCs w:val="24"/>
          <w:u w:val="single"/>
        </w:rPr>
      </w:pPr>
      <w:r w:rsidRPr="00690C2F">
        <w:rPr>
          <w:rFonts w:ascii="Arial Narrow" w:hAnsi="Arial Narrow"/>
          <w:sz w:val="24"/>
          <w:szCs w:val="24"/>
          <w:u w:val="single"/>
        </w:rPr>
        <w:t>VALORES:</w:t>
      </w:r>
    </w:p>
    <w:p w14:paraId="43C65E00" w14:textId="12AEB175" w:rsidR="007D1E76" w:rsidRDefault="00690C2F" w:rsidP="00CB41C4">
      <w:pPr>
        <w:tabs>
          <w:tab w:val="left" w:leader="underscore" w:pos="9639"/>
        </w:tabs>
        <w:spacing w:after="0" w:line="240" w:lineRule="auto"/>
        <w:jc w:val="both"/>
        <w:rPr>
          <w:rFonts w:cs="Calibri"/>
        </w:rPr>
      </w:pPr>
      <w:r w:rsidRPr="00690C2F">
        <w:rPr>
          <w:rFonts w:ascii="Arial Narrow" w:hAnsi="Arial Narrow"/>
          <w:sz w:val="24"/>
          <w:szCs w:val="24"/>
          <w:u w:val="single"/>
        </w:rPr>
        <w:t>JUSTICIA, EMPONDERAMIENTO, SOLIDARIDAD Y SOSTENIBILIDAD</w:t>
      </w:r>
      <w:r w:rsidR="00EC2E83">
        <w:rPr>
          <w:rFonts w:cs="Calibri"/>
        </w:rPr>
        <w:t>.</w:t>
      </w:r>
    </w:p>
    <w:p w14:paraId="0225C1BB" w14:textId="77777777" w:rsidR="00EC2E83" w:rsidRPr="00E74967" w:rsidRDefault="00EC2E83" w:rsidP="00CB41C4">
      <w:pPr>
        <w:tabs>
          <w:tab w:val="left" w:leader="underscore" w:pos="9639"/>
        </w:tabs>
        <w:spacing w:after="0" w:line="240" w:lineRule="auto"/>
        <w:jc w:val="both"/>
        <w:rPr>
          <w:rFonts w:cs="Calibri"/>
        </w:rPr>
      </w:pPr>
    </w:p>
    <w:p w14:paraId="2C110A08" w14:textId="2D4B731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009AF83" w:rsidR="007D1E76" w:rsidRPr="00690C2F" w:rsidRDefault="00690C2F" w:rsidP="00CB41C4">
      <w:pPr>
        <w:tabs>
          <w:tab w:val="left" w:leader="underscore" w:pos="9639"/>
        </w:tabs>
        <w:spacing w:after="0" w:line="240" w:lineRule="auto"/>
        <w:jc w:val="both"/>
        <w:rPr>
          <w:rFonts w:ascii="Arial Narrow" w:hAnsi="Arial Narrow" w:cs="Calibri"/>
        </w:rPr>
      </w:pPr>
      <w:r w:rsidRPr="00690C2F">
        <w:rPr>
          <w:rFonts w:ascii="Arial Narrow" w:hAnsi="Arial Narrow" w:cs="ArialMT"/>
          <w:sz w:val="24"/>
          <w:szCs w:val="24"/>
          <w:u w:val="single"/>
        </w:rPr>
        <w:t>AUXILIAR AL AYUNTAMIENTO EN EL CUMPLIMIENTO DE LAS FUNCIONES QUE LE CONFIERE LA LEY ORGÁNICA MUNICIPAL PARA EL ESTADO DE GUANAJUATO Y LAS DEMÁS LEYES Y REGLAMENTOS APLICABLES EN MATERIA DE PLANEACIÓN DEL DESARROLLO INTEGRAL DEL MUNICIPIO, ASEGURANDO EN COORDINACIÓN CON EL COPLADEM LA PARTICIPACIÓN SOCIAL EN EL PROCESO DE ELABORACIÓN DE LOS INSTRUMENTOS MUNICIPALES DE PLANEACIÓN.</w:t>
      </w:r>
    </w:p>
    <w:p w14:paraId="15F90EEC" w14:textId="6BFDD55C" w:rsidR="00CB41C4" w:rsidRPr="00E74967" w:rsidRDefault="00CB41C4" w:rsidP="00CB41C4">
      <w:pPr>
        <w:tabs>
          <w:tab w:val="left" w:leader="underscore" w:pos="9639"/>
        </w:tabs>
        <w:spacing w:after="0" w:line="240" w:lineRule="auto"/>
        <w:jc w:val="both"/>
        <w:rPr>
          <w:rFonts w:cs="Calibri"/>
        </w:rPr>
      </w:pPr>
    </w:p>
    <w:p w14:paraId="2D21CE61" w14:textId="787925A3"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EC2E83">
        <w:rPr>
          <w:rFonts w:cs="Calibri"/>
        </w:rPr>
        <w:t>9</w:t>
      </w:r>
      <w:r w:rsidRPr="00E74967">
        <w:rPr>
          <w:rFonts w:cs="Calibri"/>
        </w:rPr>
        <w:t>).</w:t>
      </w:r>
    </w:p>
    <w:p w14:paraId="04F7186A" w14:textId="46335B33" w:rsidR="007D1E76" w:rsidRPr="00093BF7" w:rsidRDefault="00EC2E83" w:rsidP="00CB41C4">
      <w:pPr>
        <w:tabs>
          <w:tab w:val="left" w:leader="underscore" w:pos="9639"/>
        </w:tabs>
        <w:spacing w:after="0" w:line="240" w:lineRule="auto"/>
        <w:jc w:val="both"/>
        <w:rPr>
          <w:rFonts w:ascii="Arial Narrow" w:hAnsi="Arial Narrow" w:cs="Calibri"/>
          <w:b/>
          <w:bCs/>
        </w:rPr>
      </w:pPr>
      <w:r w:rsidRPr="00093BF7">
        <w:rPr>
          <w:rFonts w:ascii="Arial Narrow" w:hAnsi="Arial Narrow" w:cs="Calibri"/>
          <w:b/>
          <w:bCs/>
        </w:rPr>
        <w:t>_</w:t>
      </w:r>
      <w:r w:rsidR="00690C2F" w:rsidRPr="00093BF7">
        <w:rPr>
          <w:rFonts w:ascii="Arial Narrow" w:hAnsi="Arial Narrow" w:cs="Calibri"/>
          <w:b/>
          <w:bCs/>
        </w:rPr>
        <w:t xml:space="preserve">ENERO A </w:t>
      </w:r>
      <w:r w:rsidR="00AC4063">
        <w:rPr>
          <w:rFonts w:ascii="Arial Narrow" w:hAnsi="Arial Narrow" w:cs="Calibri"/>
          <w:b/>
          <w:bCs/>
        </w:rPr>
        <w:t>SEPTIEMBRE</w:t>
      </w:r>
      <w:r w:rsidR="00690C2F" w:rsidRPr="00093BF7">
        <w:rPr>
          <w:rFonts w:ascii="Arial Narrow" w:hAnsi="Arial Narrow" w:cs="Calibri"/>
          <w:b/>
          <w:bCs/>
        </w:rPr>
        <w:t xml:space="preserve"> DE 20</w:t>
      </w:r>
      <w:r w:rsidR="00093BF7" w:rsidRPr="00093BF7">
        <w:rPr>
          <w:rFonts w:ascii="Arial Narrow" w:hAnsi="Arial Narrow" w:cs="Calibri"/>
          <w:b/>
          <w:bCs/>
        </w:rPr>
        <w:t>2</w:t>
      </w:r>
      <w:r w:rsidR="005D1316">
        <w:rPr>
          <w:rFonts w:ascii="Arial Narrow" w:hAnsi="Arial Narrow" w:cs="Calibri"/>
          <w:b/>
          <w:bCs/>
        </w:rPr>
        <w:t>2</w:t>
      </w:r>
      <w:r w:rsidRPr="00093BF7">
        <w:rPr>
          <w:rFonts w:ascii="Arial Narrow" w:hAnsi="Arial Narrow" w:cs="Calibri"/>
          <w:b/>
          <w:bCs/>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5971CF0E"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712BCCC5" w:rsidR="007D1E76" w:rsidRPr="00690C2F" w:rsidRDefault="00EC2E83" w:rsidP="00CB41C4">
      <w:pPr>
        <w:tabs>
          <w:tab w:val="left" w:leader="underscore" w:pos="9639"/>
        </w:tabs>
        <w:spacing w:after="0" w:line="240" w:lineRule="auto"/>
        <w:jc w:val="both"/>
        <w:rPr>
          <w:rFonts w:ascii="Arial Narrow" w:hAnsi="Arial Narrow" w:cs="Calibri"/>
        </w:rPr>
      </w:pPr>
      <w:r>
        <w:rPr>
          <w:rFonts w:ascii="Arial Narrow" w:hAnsi="Arial Narrow" w:cs="Calibri"/>
        </w:rPr>
        <w:t>_</w:t>
      </w:r>
      <w:r w:rsidR="00690C2F" w:rsidRPr="00690C2F">
        <w:rPr>
          <w:rFonts w:ascii="Arial Narrow" w:hAnsi="Arial Narrow" w:cs="Calibri"/>
        </w:rPr>
        <w:t>PERSONA MORAL SIN FINES DE LUCRO</w:t>
      </w:r>
      <w:r>
        <w:rPr>
          <w:rFonts w:ascii="Arial Narrow" w:hAnsi="Arial Narrow" w:cs="Calibri"/>
        </w:rPr>
        <w:t>.</w:t>
      </w:r>
    </w:p>
    <w:p w14:paraId="68B22724" w14:textId="1A6EDC32" w:rsidR="007D1E76" w:rsidRPr="00E74967" w:rsidRDefault="007D1E76" w:rsidP="00CB41C4">
      <w:pPr>
        <w:tabs>
          <w:tab w:val="left" w:leader="underscore" w:pos="9639"/>
        </w:tabs>
        <w:spacing w:after="0" w:line="240" w:lineRule="auto"/>
        <w:jc w:val="both"/>
        <w:rPr>
          <w:rFonts w:cs="Calibri"/>
        </w:rPr>
      </w:pPr>
    </w:p>
    <w:p w14:paraId="15948964" w14:textId="2F19FB4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142A194F" w:rsidR="007D1E76" w:rsidRPr="00690C2F" w:rsidRDefault="00690C2F" w:rsidP="00CB41C4">
      <w:pPr>
        <w:tabs>
          <w:tab w:val="left" w:leader="underscore" w:pos="9639"/>
        </w:tabs>
        <w:spacing w:after="0" w:line="240" w:lineRule="auto"/>
        <w:jc w:val="both"/>
        <w:rPr>
          <w:rFonts w:ascii="Arial Narrow" w:hAnsi="Arial Narrow" w:cs="Calibri"/>
        </w:rPr>
      </w:pPr>
      <w:r w:rsidRPr="00690C2F">
        <w:rPr>
          <w:rFonts w:ascii="Arial Narrow" w:eastAsia="Times New Roman" w:hAnsi="Arial Narrow" w:cs="Arial"/>
          <w:u w:val="single"/>
          <w:lang w:eastAsia="es-MX"/>
        </w:rPr>
        <w:t>PERSONA MORAL NO CONTRIBUYENTE DEL IMPUESTOS SOBRE LA RENTA NI DEL IETU, NI DEL IVA, YA QUE NO REALIZA ACTIVIDADES LUCRATIVAS.</w:t>
      </w:r>
      <w:r w:rsidRPr="00690C2F">
        <w:rPr>
          <w:rFonts w:ascii="Arial Narrow" w:hAnsi="Arial Narrow" w:cs="Arial"/>
          <w:u w:val="single"/>
        </w:rPr>
        <w:t xml:space="preserve"> RETENEDOR DEL ISR DE SUELDOS Y SALARIOS</w:t>
      </w:r>
      <w:r w:rsidRPr="00690C2F">
        <w:rPr>
          <w:rFonts w:ascii="Arial Narrow" w:eastAsia="Times New Roman" w:hAnsi="Arial Narrow" w:cs="Arial"/>
          <w:u w:val="single"/>
          <w:lang w:eastAsia="es-MX"/>
        </w:rPr>
        <w:t xml:space="preserve">, </w:t>
      </w:r>
      <w:r w:rsidRPr="00690C2F">
        <w:rPr>
          <w:rFonts w:ascii="Arial Narrow" w:hAnsi="Arial Narrow" w:cs="Arial"/>
          <w:u w:val="single"/>
        </w:rPr>
        <w:t>RETENEDOR DEL ISR POR SERVICIOS PROFESIONALES</w:t>
      </w:r>
      <w:r w:rsidR="00EC2E83">
        <w:rPr>
          <w:rFonts w:ascii="Arial Narrow" w:hAnsi="Arial Narrow" w:cs="Calibri"/>
        </w:rPr>
        <w:t>.</w:t>
      </w:r>
    </w:p>
    <w:p w14:paraId="6268EF76" w14:textId="736C6612" w:rsidR="007D1E76" w:rsidRPr="00E74967" w:rsidRDefault="007D1E76" w:rsidP="00CB41C4">
      <w:pPr>
        <w:tabs>
          <w:tab w:val="left" w:leader="underscore" w:pos="9639"/>
        </w:tabs>
        <w:spacing w:after="0" w:line="240" w:lineRule="auto"/>
        <w:jc w:val="both"/>
        <w:rPr>
          <w:rFonts w:cs="Calibri"/>
        </w:rPr>
      </w:pPr>
    </w:p>
    <w:p w14:paraId="6EB77A6D" w14:textId="5A9E1A35"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E11FE9D" w14:textId="69B242C0" w:rsidR="00B671CD" w:rsidRDefault="00200789" w:rsidP="00B671CD">
      <w:pPr>
        <w:tabs>
          <w:tab w:val="left" w:leader="underscore" w:pos="9639"/>
        </w:tabs>
        <w:spacing w:after="0" w:line="240" w:lineRule="auto"/>
        <w:jc w:val="both"/>
        <w:rPr>
          <w:rFonts w:cs="Calibri"/>
        </w:rPr>
      </w:pPr>
      <w:r>
        <w:rPr>
          <w:rFonts w:cs="Calibri"/>
          <w:noProof/>
        </w:rPr>
        <w:drawing>
          <wp:inline distT="0" distB="0" distL="0" distR="0" wp14:anchorId="76B7AAAB" wp14:editId="4F9F8F21">
            <wp:extent cx="5934075" cy="3256146"/>
            <wp:effectExtent l="0" t="0" r="0" b="1905"/>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946132" cy="3262762"/>
                    </a:xfrm>
                    <a:prstGeom prst="rect">
                      <a:avLst/>
                    </a:prstGeom>
                  </pic:spPr>
                </pic:pic>
              </a:graphicData>
            </a:graphic>
          </wp:inline>
        </w:drawing>
      </w:r>
    </w:p>
    <w:p w14:paraId="004B739D" w14:textId="1F9CC1A6" w:rsidR="00EF0B30" w:rsidRDefault="00EF0B30" w:rsidP="00CB41C4">
      <w:pPr>
        <w:tabs>
          <w:tab w:val="left" w:leader="underscore" w:pos="9639"/>
        </w:tabs>
        <w:spacing w:after="0" w:line="240" w:lineRule="auto"/>
        <w:jc w:val="both"/>
        <w:rPr>
          <w:rFonts w:cs="Calibri"/>
        </w:rPr>
      </w:pPr>
    </w:p>
    <w:p w14:paraId="546131E2" w14:textId="77777777" w:rsidR="00EF0B30" w:rsidRDefault="00EF0B30" w:rsidP="00CB41C4">
      <w:pPr>
        <w:tabs>
          <w:tab w:val="left" w:leader="underscore" w:pos="9639"/>
        </w:tabs>
        <w:spacing w:after="0" w:line="240" w:lineRule="auto"/>
        <w:jc w:val="both"/>
        <w:rPr>
          <w:rFonts w:cs="Calibri"/>
          <w:b/>
        </w:rPr>
      </w:pPr>
    </w:p>
    <w:p w14:paraId="19CEE146" w14:textId="1C62CB4A"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27447CD8" w:rsidR="007D1E76" w:rsidRPr="00690C2F" w:rsidRDefault="00EC2E83" w:rsidP="00CB41C4">
      <w:pPr>
        <w:tabs>
          <w:tab w:val="left" w:leader="underscore" w:pos="9639"/>
        </w:tabs>
        <w:spacing w:after="0" w:line="240" w:lineRule="auto"/>
        <w:jc w:val="both"/>
        <w:rPr>
          <w:rFonts w:ascii="Arial Narrow" w:hAnsi="Arial Narrow" w:cs="Calibri"/>
        </w:rPr>
      </w:pPr>
      <w:r>
        <w:rPr>
          <w:rFonts w:ascii="Arial Narrow" w:hAnsi="Arial Narrow" w:cs="Calibri"/>
        </w:rPr>
        <w:t>_</w:t>
      </w:r>
      <w:r w:rsidR="00690C2F" w:rsidRPr="00690C2F">
        <w:rPr>
          <w:rFonts w:ascii="Arial Narrow" w:hAnsi="Arial Narrow" w:cs="Calibri"/>
        </w:rPr>
        <w:t>NINGUNA HASTA EL MOMENTO</w:t>
      </w:r>
      <w:r>
        <w:rPr>
          <w:rFonts w:ascii="Arial Narrow" w:hAnsi="Arial Narrow" w:cs="Calibri"/>
        </w:rPr>
        <w:t>.</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0FABCEB8" w14:textId="524F7FA5"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24C88F5" w:rsidR="007D1E76" w:rsidRPr="00E74967" w:rsidRDefault="00690C2F" w:rsidP="00CB41C4">
      <w:pPr>
        <w:tabs>
          <w:tab w:val="left" w:leader="underscore" w:pos="9639"/>
        </w:tabs>
        <w:spacing w:after="0" w:line="240" w:lineRule="auto"/>
        <w:jc w:val="both"/>
        <w:rPr>
          <w:rFonts w:cs="Calibri"/>
        </w:rPr>
      </w:pPr>
      <w:r w:rsidRPr="006E45E3">
        <w:rPr>
          <w:rFonts w:ascii="Arial Narrow" w:eastAsia="Times New Roman" w:hAnsi="Arial Narrow" w:cs="Arial"/>
          <w:u w:val="single"/>
          <w:lang w:eastAsia="es-MX"/>
        </w:rPr>
        <w:t>LOS ESTADOS FINANCI</w:t>
      </w:r>
      <w:r>
        <w:rPr>
          <w:rFonts w:ascii="Arial Narrow" w:eastAsia="Times New Roman" w:hAnsi="Arial Narrow" w:cs="Arial"/>
          <w:u w:val="single"/>
          <w:lang w:eastAsia="es-MX"/>
        </w:rPr>
        <w:t xml:space="preserve">EROS SE REALIZAN EN APEGO A LO OBSERVADO POR </w:t>
      </w:r>
      <w:r w:rsidRPr="006E45E3">
        <w:rPr>
          <w:rFonts w:ascii="Arial Narrow" w:eastAsia="Times New Roman" w:hAnsi="Arial Narrow" w:cs="Arial"/>
          <w:u w:val="single"/>
          <w:lang w:eastAsia="es-MX"/>
        </w:rPr>
        <w:t>LA NORMA EMITIDA POR EL CONAC Y LAS DISPOSICIONES LEGALES APLICABLES</w:t>
      </w:r>
      <w:r w:rsidR="00EC2E83">
        <w:rPr>
          <w:rFonts w:cs="Calibri"/>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6EE6E0A5" w:rsidR="007D1E76" w:rsidRPr="00690C2F" w:rsidRDefault="00EC2E83" w:rsidP="00CB41C4">
      <w:pPr>
        <w:tabs>
          <w:tab w:val="left" w:leader="underscore" w:pos="9639"/>
        </w:tabs>
        <w:spacing w:after="0" w:line="240" w:lineRule="auto"/>
        <w:jc w:val="both"/>
        <w:rPr>
          <w:rFonts w:ascii="Arial Narrow" w:hAnsi="Arial Narrow" w:cs="Calibri"/>
        </w:rPr>
      </w:pPr>
      <w:r>
        <w:rPr>
          <w:rFonts w:ascii="Arial Narrow" w:hAnsi="Arial Narrow" w:cs="Calibri"/>
        </w:rPr>
        <w:t>_</w:t>
      </w:r>
      <w:r w:rsidR="00690C2F" w:rsidRPr="00690C2F">
        <w:rPr>
          <w:rFonts w:ascii="Arial Narrow" w:hAnsi="Arial Narrow" w:cs="Calibri"/>
        </w:rPr>
        <w:t>SE ESTA APLICANDO LA NORMATIVIDAD EMITIDA POR EL CONAC</w:t>
      </w:r>
      <w:r>
        <w:rPr>
          <w:rFonts w:ascii="Arial Narrow" w:hAnsi="Arial Narrow"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7717271D" w:rsidR="007D1E76" w:rsidRPr="00E74967" w:rsidRDefault="00EC2E83" w:rsidP="00CB41C4">
      <w:pPr>
        <w:tabs>
          <w:tab w:val="left" w:leader="underscore" w:pos="9639"/>
        </w:tabs>
        <w:spacing w:after="0" w:line="240" w:lineRule="auto"/>
        <w:jc w:val="both"/>
        <w:rPr>
          <w:rFonts w:cs="Calibri"/>
        </w:rPr>
      </w:pPr>
      <w:r>
        <w:rPr>
          <w:rFonts w:cs="Calibri"/>
        </w:rPr>
        <w:t>_</w:t>
      </w:r>
      <w:r w:rsidR="00690C2F" w:rsidRPr="00690C2F">
        <w:rPr>
          <w:rFonts w:ascii="Arial Narrow" w:hAnsi="Arial Narrow" w:cs="Calibri"/>
        </w:rPr>
        <w:t>SE ESTAN APLICANDO LOS POSTULADOS EMITIDOS POR LA CONAC PARA LA ELABORACION DE LOS ESTADOS FINANCIEROS</w:t>
      </w:r>
      <w:r>
        <w:rPr>
          <w:rFonts w:cs="Calibr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623EA409" w14:textId="77777777" w:rsidR="00EC2E83" w:rsidRDefault="007D1E76" w:rsidP="00EF0B30">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32BB9B39" w:rsidR="007D1E76" w:rsidRPr="00EC2E83" w:rsidRDefault="00EF0B30" w:rsidP="00EF0B30">
      <w:pPr>
        <w:tabs>
          <w:tab w:val="left" w:leader="underscore" w:pos="9639"/>
        </w:tabs>
        <w:spacing w:after="0" w:line="240" w:lineRule="auto"/>
        <w:jc w:val="both"/>
        <w:rPr>
          <w:rFonts w:cs="Calibri"/>
        </w:rPr>
      </w:pPr>
      <w:r>
        <w:rPr>
          <w:rFonts w:ascii="Arial Narrow" w:hAnsi="Arial Narrow" w:cs="Calibri"/>
        </w:rPr>
        <w:br/>
      </w:r>
      <w:r w:rsidRPr="00690C2F">
        <w:rPr>
          <w:rFonts w:ascii="Arial Narrow" w:hAnsi="Arial Narrow" w:cs="Calibri"/>
        </w:rPr>
        <w:t xml:space="preserve"> </w:t>
      </w:r>
      <w:r w:rsidR="00690C2F" w:rsidRPr="00690C2F">
        <w:rPr>
          <w:rFonts w:ascii="Arial Narrow" w:hAnsi="Arial Narrow" w:cs="Calibri"/>
        </w:rPr>
        <w:t>N/A</w:t>
      </w:r>
      <w:r w:rsidR="0054701E" w:rsidRPr="00690C2F">
        <w:rPr>
          <w:rFonts w:ascii="Arial Narrow" w:hAnsi="Arial Narrow"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B381AC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98255C"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259D15EB" w:rsidR="007D1E76" w:rsidRPr="00690C2F" w:rsidRDefault="00690C2F" w:rsidP="00CB41C4">
      <w:pPr>
        <w:tabs>
          <w:tab w:val="left" w:leader="underscore" w:pos="9639"/>
        </w:tabs>
        <w:spacing w:after="0" w:line="240" w:lineRule="auto"/>
        <w:jc w:val="both"/>
        <w:rPr>
          <w:rFonts w:ascii="Arial Narrow" w:hAnsi="Arial Narrow" w:cs="Calibri"/>
        </w:rPr>
      </w:pPr>
      <w:r w:rsidRPr="00690C2F">
        <w:rPr>
          <w:rFonts w:ascii="Arial Narrow" w:hAnsi="Arial Narrow" w:cs="Calibri"/>
        </w:rPr>
        <w:t>N/A</w:t>
      </w:r>
      <w:r w:rsidR="0054701E" w:rsidRPr="00690C2F">
        <w:rPr>
          <w:rFonts w:ascii="Arial Narrow" w:hAnsi="Arial Narrow"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A22426E" w:rsidR="007D1E76" w:rsidRPr="00690C2F" w:rsidRDefault="00EC2E83" w:rsidP="00CB41C4">
      <w:pPr>
        <w:tabs>
          <w:tab w:val="left" w:leader="underscore" w:pos="9639"/>
        </w:tabs>
        <w:spacing w:after="0" w:line="240" w:lineRule="auto"/>
        <w:jc w:val="both"/>
        <w:rPr>
          <w:rFonts w:ascii="Arial Narrow" w:hAnsi="Arial Narrow" w:cs="Calibri"/>
        </w:rPr>
      </w:pPr>
      <w:r>
        <w:rPr>
          <w:rFonts w:ascii="Arial Narrow" w:hAnsi="Arial Narrow" w:cs="Calibri"/>
        </w:rPr>
        <w:t>_</w:t>
      </w:r>
      <w:r w:rsidR="00690C2F" w:rsidRPr="00690C2F">
        <w:rPr>
          <w:rFonts w:ascii="Arial Narrow" w:hAnsi="Arial Narrow" w:cs="Calibri"/>
        </w:rPr>
        <w:t>LA IMPLEMENTACION DE LOS ESTADOS FINANCIEROS ESTA APEGADA A LO QUE OBSERVA LA NORMA EMITIDA POR LA CONAC.</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4497F076" w:rsidR="007D1E76" w:rsidRPr="00690C2F" w:rsidRDefault="00690C2F" w:rsidP="00CB41C4">
      <w:pPr>
        <w:tabs>
          <w:tab w:val="left" w:leader="underscore" w:pos="9639"/>
        </w:tabs>
        <w:spacing w:after="0" w:line="240" w:lineRule="auto"/>
        <w:jc w:val="both"/>
        <w:rPr>
          <w:rFonts w:ascii="Arial Narrow" w:hAnsi="Arial Narrow" w:cs="Calibri"/>
        </w:rPr>
      </w:pPr>
      <w:r w:rsidRPr="00690C2F">
        <w:rPr>
          <w:rFonts w:ascii="Arial Narrow" w:hAnsi="Arial Narrow" w:cs="Calibri"/>
        </w:rPr>
        <w:t>N/A</w:t>
      </w:r>
      <w:r w:rsidR="0054701E" w:rsidRPr="00690C2F">
        <w:rPr>
          <w:rFonts w:ascii="Arial Narrow" w:hAnsi="Arial Narrow" w:cs="Calibri"/>
        </w:rPr>
        <w:tab/>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1E705066" w:rsidR="007D1E76" w:rsidRPr="00E74967" w:rsidRDefault="00A43BA6" w:rsidP="00CB41C4">
      <w:pPr>
        <w:tabs>
          <w:tab w:val="left" w:leader="underscore" w:pos="9639"/>
        </w:tabs>
        <w:spacing w:after="0" w:line="240" w:lineRule="auto"/>
        <w:jc w:val="both"/>
        <w:rPr>
          <w:rFonts w:cs="Calibri"/>
        </w:rPr>
      </w:pPr>
      <w:r>
        <w:rPr>
          <w:rFonts w:cs="Calibri"/>
        </w:rPr>
        <w:t>N/A</w:t>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062135E3" w14:textId="77777777" w:rsidR="00EF0B30" w:rsidRDefault="007D1E76" w:rsidP="00EF0B30">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14:paraId="761C47D7" w14:textId="42D048CF" w:rsidR="007D1E76" w:rsidRPr="00690C2F" w:rsidRDefault="00EF0B30" w:rsidP="00EF0B30">
      <w:pPr>
        <w:tabs>
          <w:tab w:val="left" w:leader="underscore" w:pos="9639"/>
        </w:tabs>
        <w:spacing w:after="0" w:line="240" w:lineRule="auto"/>
        <w:jc w:val="both"/>
        <w:rPr>
          <w:rFonts w:ascii="Arial Narrow" w:hAnsi="Arial Narrow" w:cs="Calibri"/>
        </w:rPr>
      </w:pPr>
      <w:r>
        <w:rPr>
          <w:rFonts w:ascii="Arial Narrow" w:hAnsi="Arial Narrow" w:cs="Calibri"/>
        </w:rPr>
        <w:br/>
      </w:r>
      <w:r w:rsidRPr="00690C2F">
        <w:rPr>
          <w:rFonts w:ascii="Arial Narrow" w:hAnsi="Arial Narrow" w:cs="Calibri"/>
        </w:rPr>
        <w:t xml:space="preserve"> </w:t>
      </w:r>
      <w:r w:rsidR="00EC2E83">
        <w:rPr>
          <w:rFonts w:ascii="Arial Narrow" w:hAnsi="Arial Narrow" w:cs="Calibri"/>
        </w:rPr>
        <w:t>_</w:t>
      </w:r>
      <w:r w:rsidR="00690C2F" w:rsidRPr="00690C2F">
        <w:rPr>
          <w:rFonts w:ascii="Arial Narrow" w:hAnsi="Arial Narrow" w:cs="Calibri"/>
        </w:rPr>
        <w:t>NO SE REALIZAN OPERACIONES CON EL EXTRANJERO</w:t>
      </w:r>
      <w:r w:rsidR="00EC2E83">
        <w:rPr>
          <w:rFonts w:ascii="Arial Narrow" w:hAnsi="Arial Narrow" w:cs="Calibri"/>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4B6F6F35" w:rsidR="007D1E76" w:rsidRPr="00324828" w:rsidRDefault="00324828" w:rsidP="00CB41C4">
      <w:pPr>
        <w:tabs>
          <w:tab w:val="left" w:leader="underscore" w:pos="9639"/>
        </w:tabs>
        <w:spacing w:after="0" w:line="240" w:lineRule="auto"/>
        <w:jc w:val="both"/>
        <w:rPr>
          <w:rFonts w:ascii="Arial Narrow" w:hAnsi="Arial Narrow" w:cs="Calibri"/>
        </w:rPr>
      </w:pPr>
      <w:r w:rsidRPr="00324828">
        <w:rPr>
          <w:rFonts w:ascii="Arial Narrow" w:hAnsi="Arial Narrow" w:cs="Calibri"/>
        </w:rPr>
        <w:t>N/A</w:t>
      </w:r>
      <w:r w:rsidR="0054701E" w:rsidRPr="00324828">
        <w:rPr>
          <w:rFonts w:ascii="Arial Narrow" w:hAnsi="Arial Narrow"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58EFB839" w:rsidR="007D1E76" w:rsidRPr="00324828" w:rsidRDefault="00206D64" w:rsidP="00CB41C4">
      <w:pPr>
        <w:tabs>
          <w:tab w:val="left" w:leader="underscore" w:pos="9639"/>
        </w:tabs>
        <w:spacing w:after="0" w:line="240" w:lineRule="auto"/>
        <w:jc w:val="both"/>
        <w:rPr>
          <w:rFonts w:ascii="Arial Narrow" w:hAnsi="Arial Narrow" w:cs="Calibri"/>
        </w:rPr>
      </w:pPr>
      <w:r>
        <w:rPr>
          <w:rFonts w:ascii="Arial Narrow" w:hAnsi="Arial Narrow" w:cs="Calibri"/>
        </w:rPr>
        <w:t>Valor de adquisición</w:t>
      </w:r>
      <w:r w:rsidR="0054701E" w:rsidRPr="00324828">
        <w:rPr>
          <w:rFonts w:ascii="Arial Narrow" w:hAnsi="Arial Narrow"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E8466E5" w:rsidR="007D1E76" w:rsidRPr="00324828" w:rsidRDefault="00093BF7" w:rsidP="00CB41C4">
      <w:pPr>
        <w:tabs>
          <w:tab w:val="left" w:leader="underscore" w:pos="9639"/>
        </w:tabs>
        <w:spacing w:after="0" w:line="240" w:lineRule="auto"/>
        <w:jc w:val="both"/>
        <w:rPr>
          <w:rFonts w:ascii="Arial Narrow" w:hAnsi="Arial Narrow" w:cs="Calibri"/>
        </w:rPr>
      </w:pPr>
      <w:r>
        <w:rPr>
          <w:rFonts w:ascii="Arial Narrow" w:hAnsi="Arial Narrow" w:cs="Calibri"/>
        </w:rPr>
        <w:t>Únicamente las prestaciones laborales como sueldo, ayudas de despensa, aguinaldo y prima vacacional, así como uniformes</w:t>
      </w:r>
      <w:r w:rsidR="0054701E" w:rsidRPr="00324828">
        <w:rPr>
          <w:rFonts w:ascii="Arial Narrow" w:hAnsi="Arial Narrow"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7C2024F8" w:rsidR="007D1E76" w:rsidRPr="00324828" w:rsidRDefault="00324828" w:rsidP="00CB41C4">
      <w:pPr>
        <w:tabs>
          <w:tab w:val="left" w:leader="underscore" w:pos="9639"/>
        </w:tabs>
        <w:spacing w:after="0" w:line="240" w:lineRule="auto"/>
        <w:jc w:val="both"/>
        <w:rPr>
          <w:rFonts w:ascii="Arial Narrow" w:hAnsi="Arial Narrow" w:cs="Calibri"/>
        </w:rPr>
      </w:pPr>
      <w:r w:rsidRPr="00324828">
        <w:rPr>
          <w:rFonts w:ascii="Arial Narrow" w:hAnsi="Arial Narrow" w:cs="Calibri"/>
        </w:rPr>
        <w:t>N/A</w:t>
      </w:r>
      <w:r w:rsidR="0054701E" w:rsidRPr="00324828">
        <w:rPr>
          <w:rFonts w:ascii="Arial Narrow" w:hAnsi="Arial Narrow"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783732FB" w:rsidR="007D1E76" w:rsidRPr="00324828" w:rsidRDefault="00324828" w:rsidP="00CB41C4">
      <w:pPr>
        <w:tabs>
          <w:tab w:val="left" w:leader="underscore" w:pos="9639"/>
        </w:tabs>
        <w:spacing w:after="0" w:line="240" w:lineRule="auto"/>
        <w:jc w:val="both"/>
        <w:rPr>
          <w:rFonts w:ascii="Arial Narrow" w:hAnsi="Arial Narrow" w:cs="Calibri"/>
        </w:rPr>
      </w:pPr>
      <w:r w:rsidRPr="00324828">
        <w:rPr>
          <w:rFonts w:ascii="Arial Narrow" w:hAnsi="Arial Narrow" w:cs="Calibri"/>
        </w:rPr>
        <w:t>N/A</w:t>
      </w:r>
      <w:r w:rsidR="0054701E" w:rsidRPr="00324828">
        <w:rPr>
          <w:rFonts w:ascii="Arial Narrow" w:hAnsi="Arial Narrow"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8ABAECE" w:rsidR="007D1E76" w:rsidRPr="00324828" w:rsidRDefault="00324828" w:rsidP="00CB41C4">
      <w:pPr>
        <w:tabs>
          <w:tab w:val="left" w:leader="underscore" w:pos="9639"/>
        </w:tabs>
        <w:spacing w:after="0" w:line="240" w:lineRule="auto"/>
        <w:jc w:val="both"/>
        <w:rPr>
          <w:rFonts w:ascii="Arial Narrow" w:hAnsi="Arial Narrow" w:cs="Calibri"/>
        </w:rPr>
      </w:pPr>
      <w:r w:rsidRPr="00324828">
        <w:rPr>
          <w:rFonts w:ascii="Arial Narrow" w:hAnsi="Arial Narrow" w:cs="Calibri"/>
        </w:rPr>
        <w:t>N/A</w:t>
      </w:r>
      <w:r w:rsidR="0054701E" w:rsidRPr="00324828">
        <w:rPr>
          <w:rFonts w:ascii="Arial Narrow" w:hAnsi="Arial Narrow"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6D5E1D21" w:rsidR="007D1E76" w:rsidRPr="00324828" w:rsidRDefault="00324828" w:rsidP="00CB41C4">
      <w:pPr>
        <w:tabs>
          <w:tab w:val="left" w:leader="underscore" w:pos="9639"/>
        </w:tabs>
        <w:spacing w:after="0" w:line="240" w:lineRule="auto"/>
        <w:jc w:val="both"/>
        <w:rPr>
          <w:rFonts w:ascii="Arial Narrow" w:hAnsi="Arial Narrow" w:cs="Calibri"/>
        </w:rPr>
      </w:pPr>
      <w:r w:rsidRPr="00324828">
        <w:rPr>
          <w:rFonts w:ascii="Arial Narrow" w:hAnsi="Arial Narrow" w:cs="Calibri"/>
        </w:rPr>
        <w:t>N/A</w:t>
      </w:r>
      <w:r w:rsidR="0054701E" w:rsidRPr="00324828">
        <w:rPr>
          <w:rFonts w:ascii="Arial Narrow" w:hAnsi="Arial Narrow"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4E906469" w:rsidR="007D1E76" w:rsidRPr="00324828" w:rsidRDefault="00324828" w:rsidP="00CB41C4">
      <w:pPr>
        <w:tabs>
          <w:tab w:val="left" w:leader="underscore" w:pos="9639"/>
        </w:tabs>
        <w:spacing w:after="0" w:line="240" w:lineRule="auto"/>
        <w:jc w:val="both"/>
        <w:rPr>
          <w:rFonts w:ascii="Arial Narrow" w:hAnsi="Arial Narrow" w:cs="Calibri"/>
        </w:rPr>
      </w:pPr>
      <w:r w:rsidRPr="00324828">
        <w:rPr>
          <w:rFonts w:ascii="Arial Narrow" w:hAnsi="Arial Narrow" w:cs="Calibri"/>
        </w:rPr>
        <w:t>N/A</w:t>
      </w:r>
      <w:r w:rsidR="0054701E" w:rsidRPr="00324828">
        <w:rPr>
          <w:rFonts w:ascii="Arial Narrow" w:hAnsi="Arial Narrow"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60114D16" w14:textId="4EE0BCA0" w:rsidR="007D1E76" w:rsidRPr="001D5853" w:rsidRDefault="007D1E76" w:rsidP="001D5853">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7E8BC54D" w14:textId="1EB11E3E"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468FFDE" w:rsidR="007D1E76" w:rsidRPr="00E74967" w:rsidRDefault="00324828" w:rsidP="00CB41C4">
      <w:pPr>
        <w:tabs>
          <w:tab w:val="left" w:leader="underscore" w:pos="9639"/>
        </w:tabs>
        <w:spacing w:after="0" w:line="240" w:lineRule="auto"/>
        <w:jc w:val="both"/>
        <w:rPr>
          <w:rFonts w:cs="Calibri"/>
        </w:rPr>
      </w:pPr>
      <w:r>
        <w:rPr>
          <w:rFonts w:cs="Calibri"/>
        </w:rPr>
        <w:t>N/A</w:t>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1B2C9475" w:rsidR="007D1E76" w:rsidRPr="00E74967" w:rsidRDefault="00324828" w:rsidP="00CB41C4">
      <w:pPr>
        <w:tabs>
          <w:tab w:val="left" w:leader="underscore" w:pos="9639"/>
        </w:tabs>
        <w:spacing w:after="0" w:line="240" w:lineRule="auto"/>
        <w:jc w:val="both"/>
        <w:rPr>
          <w:rFonts w:cs="Calibri"/>
        </w:rPr>
      </w:pPr>
      <w:r>
        <w:rPr>
          <w:rFonts w:cs="Calibri"/>
        </w:rPr>
        <w:t>N/A</w:t>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84817CF" w:rsidR="007D1E76" w:rsidRPr="00E74967" w:rsidRDefault="00324828" w:rsidP="00CB41C4">
      <w:pPr>
        <w:tabs>
          <w:tab w:val="left" w:leader="underscore" w:pos="9639"/>
        </w:tabs>
        <w:spacing w:after="0" w:line="240" w:lineRule="auto"/>
        <w:jc w:val="both"/>
        <w:rPr>
          <w:rFonts w:cs="Calibri"/>
        </w:rPr>
      </w:pPr>
      <w:r>
        <w:rPr>
          <w:rFonts w:cs="Calibri"/>
        </w:rPr>
        <w:t>N/A</w:t>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0C628BB" w:rsidR="007D1E76" w:rsidRPr="00E74967" w:rsidRDefault="00324828" w:rsidP="00CB41C4">
      <w:pPr>
        <w:tabs>
          <w:tab w:val="left" w:leader="underscore" w:pos="9639"/>
        </w:tabs>
        <w:spacing w:after="0" w:line="240" w:lineRule="auto"/>
        <w:jc w:val="both"/>
        <w:rPr>
          <w:rFonts w:cs="Calibri"/>
        </w:rPr>
      </w:pPr>
      <w:r>
        <w:rPr>
          <w:rFonts w:cs="Calibri"/>
        </w:rPr>
        <w:t>N/A</w:t>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Pr="00E74967">
        <w:rPr>
          <w:rFonts w:cs="Calibri"/>
        </w:rPr>
        <w:t>Equivalente en moneda nacional:</w:t>
      </w:r>
    </w:p>
    <w:p w14:paraId="3EDA9CB4" w14:textId="6D15612D" w:rsidR="007D1E76" w:rsidRPr="00E74967" w:rsidRDefault="00324828" w:rsidP="00CB41C4">
      <w:pPr>
        <w:tabs>
          <w:tab w:val="left" w:leader="underscore" w:pos="9639"/>
        </w:tabs>
        <w:spacing w:after="0" w:line="240" w:lineRule="auto"/>
        <w:jc w:val="both"/>
        <w:rPr>
          <w:rFonts w:cs="Calibri"/>
        </w:rPr>
      </w:pPr>
      <w:r>
        <w:rPr>
          <w:rFonts w:cs="Calibri"/>
        </w:rPr>
        <w:t>N/A</w:t>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3B80A8CE" w:rsidR="007D1E76" w:rsidRPr="00E74967" w:rsidRDefault="001E02B3" w:rsidP="00CB41C4">
      <w:pPr>
        <w:tabs>
          <w:tab w:val="left" w:leader="underscore" w:pos="9639"/>
        </w:tabs>
        <w:spacing w:after="0" w:line="240" w:lineRule="auto"/>
        <w:jc w:val="both"/>
        <w:rPr>
          <w:rFonts w:cs="Calibri"/>
        </w:rPr>
      </w:pPr>
      <w:r>
        <w:rPr>
          <w:rFonts w:cs="Calibri"/>
        </w:rPr>
        <w:t>DEPRECIACIÓN ANUAL EN LOS BIENES MUEBLES GENERADA POR EL SISTEMA CONTABLE SAP</w:t>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2BC5CF1C" w:rsidR="007D1E76" w:rsidRPr="00E74967" w:rsidRDefault="00324828" w:rsidP="00CB41C4">
      <w:pPr>
        <w:tabs>
          <w:tab w:val="left" w:leader="underscore" w:pos="9639"/>
        </w:tabs>
        <w:spacing w:after="0" w:line="240" w:lineRule="auto"/>
        <w:jc w:val="both"/>
        <w:rPr>
          <w:rFonts w:cs="Calibri"/>
        </w:rPr>
      </w:pPr>
      <w:r>
        <w:rPr>
          <w:rFonts w:cs="Calibri"/>
        </w:rPr>
        <w:t>N/A</w:t>
      </w:r>
      <w:r w:rsidR="0054701E">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5EA7205D" w:rsidR="007D1E76" w:rsidRPr="00E74967" w:rsidRDefault="00324828" w:rsidP="00CB41C4">
      <w:pPr>
        <w:tabs>
          <w:tab w:val="left" w:leader="underscore" w:pos="9639"/>
        </w:tabs>
        <w:spacing w:after="0" w:line="240" w:lineRule="auto"/>
        <w:jc w:val="both"/>
        <w:rPr>
          <w:rFonts w:cs="Calibri"/>
        </w:rPr>
      </w:pPr>
      <w:r>
        <w:rPr>
          <w:rFonts w:cs="Calibri"/>
        </w:rPr>
        <w:t>NA</w:t>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C917CA8" w:rsidR="007D1E76" w:rsidRPr="00E74967" w:rsidRDefault="00324828" w:rsidP="00CB41C4">
      <w:pPr>
        <w:tabs>
          <w:tab w:val="left" w:leader="underscore" w:pos="9639"/>
        </w:tabs>
        <w:spacing w:after="0" w:line="240" w:lineRule="auto"/>
        <w:jc w:val="both"/>
        <w:rPr>
          <w:rFonts w:cs="Calibri"/>
        </w:rPr>
      </w:pPr>
      <w:r>
        <w:rPr>
          <w:rFonts w:cs="Calibri"/>
        </w:rPr>
        <w:t>N/A</w:t>
      </w:r>
      <w:r w:rsidR="008C3BB8">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A8F001A" w:rsidR="007D1E76" w:rsidRPr="00E74967" w:rsidRDefault="00324828" w:rsidP="00CB41C4">
      <w:pPr>
        <w:tabs>
          <w:tab w:val="left" w:leader="underscore" w:pos="9639"/>
        </w:tabs>
        <w:spacing w:after="0" w:line="240" w:lineRule="auto"/>
        <w:jc w:val="both"/>
        <w:rPr>
          <w:rFonts w:cs="Calibri"/>
        </w:rPr>
      </w:pPr>
      <w:r>
        <w:rPr>
          <w:rFonts w:cs="Calibri"/>
        </w:rPr>
        <w:t>N/A</w:t>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B03C9FF" w:rsidR="007D1E76" w:rsidRPr="00E74967" w:rsidRDefault="00324828" w:rsidP="00CB41C4">
      <w:pPr>
        <w:tabs>
          <w:tab w:val="left" w:leader="underscore" w:pos="9639"/>
        </w:tabs>
        <w:spacing w:after="0" w:line="240" w:lineRule="auto"/>
        <w:jc w:val="both"/>
        <w:rPr>
          <w:rFonts w:cs="Calibri"/>
        </w:rPr>
      </w:pPr>
      <w:r>
        <w:rPr>
          <w:rFonts w:cs="Calibri"/>
        </w:rPr>
        <w:t>N/A</w:t>
      </w:r>
      <w:r w:rsidR="008C3BB8">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5DCAC8A1" w:rsidR="007D1E76" w:rsidRPr="00E74967" w:rsidRDefault="00324828" w:rsidP="00CB41C4">
      <w:pPr>
        <w:tabs>
          <w:tab w:val="left" w:leader="underscore" w:pos="9639"/>
        </w:tabs>
        <w:spacing w:after="0" w:line="240" w:lineRule="auto"/>
        <w:jc w:val="both"/>
        <w:rPr>
          <w:rFonts w:cs="Calibri"/>
        </w:rPr>
      </w:pPr>
      <w:r>
        <w:rPr>
          <w:rFonts w:cs="Calibri"/>
        </w:rPr>
        <w:t>N/A</w:t>
      </w:r>
      <w:r w:rsidR="008C3BB8">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477FACE4" w:rsidR="007D1E76" w:rsidRPr="00E74967" w:rsidRDefault="00324828" w:rsidP="00CB41C4">
      <w:pPr>
        <w:tabs>
          <w:tab w:val="left" w:leader="underscore" w:pos="9639"/>
        </w:tabs>
        <w:spacing w:after="0" w:line="240" w:lineRule="auto"/>
        <w:jc w:val="both"/>
        <w:rPr>
          <w:rFonts w:cs="Calibri"/>
        </w:rPr>
      </w:pPr>
      <w:r>
        <w:rPr>
          <w:rFonts w:cs="Calibri"/>
        </w:rPr>
        <w:t>N/A</w:t>
      </w:r>
      <w:r w:rsidR="000C3365">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08188FF5" w:rsidR="007D1E76" w:rsidRPr="00E74967" w:rsidRDefault="00324828" w:rsidP="00CB41C4">
      <w:pPr>
        <w:tabs>
          <w:tab w:val="left" w:leader="underscore" w:pos="9639"/>
        </w:tabs>
        <w:spacing w:after="0" w:line="240" w:lineRule="auto"/>
        <w:jc w:val="both"/>
        <w:rPr>
          <w:rFonts w:cs="Calibri"/>
        </w:rPr>
      </w:pPr>
      <w:r>
        <w:rPr>
          <w:rFonts w:cs="Calibri"/>
        </w:rPr>
        <w:t>N/A</w:t>
      </w:r>
      <w:r w:rsidR="000C3365">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31575769" w:rsidR="007D1E76" w:rsidRPr="00E74967" w:rsidRDefault="00324828" w:rsidP="00CB41C4">
      <w:pPr>
        <w:tabs>
          <w:tab w:val="left" w:leader="underscore" w:pos="9639"/>
        </w:tabs>
        <w:spacing w:after="0" w:line="240" w:lineRule="auto"/>
        <w:jc w:val="both"/>
        <w:rPr>
          <w:rFonts w:cs="Calibri"/>
        </w:rPr>
      </w:pPr>
      <w:r>
        <w:rPr>
          <w:rFonts w:cs="Calibri"/>
        </w:rPr>
        <w:t>N/A</w:t>
      </w:r>
      <w:r w:rsidR="000C3365">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Inversiones en empresas de participación mayoritaria:</w:t>
      </w:r>
    </w:p>
    <w:p w14:paraId="1E5C8CCB" w14:textId="54EE404E" w:rsidR="007D1E76" w:rsidRPr="00E74967" w:rsidRDefault="00324828" w:rsidP="00CB41C4">
      <w:pPr>
        <w:tabs>
          <w:tab w:val="left" w:leader="underscore" w:pos="9639"/>
        </w:tabs>
        <w:spacing w:after="0" w:line="240" w:lineRule="auto"/>
        <w:jc w:val="both"/>
        <w:rPr>
          <w:rFonts w:cs="Calibri"/>
        </w:rPr>
      </w:pPr>
      <w:r>
        <w:rPr>
          <w:rFonts w:cs="Calibri"/>
        </w:rPr>
        <w:t>N/A</w:t>
      </w:r>
      <w:r w:rsidR="000C3365">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5325C694" w:rsidR="007D1E76" w:rsidRPr="00E74967" w:rsidRDefault="00324828" w:rsidP="00CB41C4">
      <w:pPr>
        <w:tabs>
          <w:tab w:val="left" w:leader="underscore" w:pos="9639"/>
        </w:tabs>
        <w:spacing w:after="0" w:line="240" w:lineRule="auto"/>
        <w:jc w:val="both"/>
        <w:rPr>
          <w:rFonts w:cs="Calibri"/>
        </w:rPr>
      </w:pPr>
      <w:r>
        <w:rPr>
          <w:rFonts w:cs="Calibri"/>
        </w:rPr>
        <w:t>N/A</w:t>
      </w:r>
      <w:r w:rsidR="000C3365">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6B3FF83A" w:rsidR="007D1E76" w:rsidRPr="00E74967" w:rsidRDefault="00324828" w:rsidP="00CB41C4">
      <w:pPr>
        <w:tabs>
          <w:tab w:val="left" w:leader="underscore" w:pos="9639"/>
        </w:tabs>
        <w:spacing w:after="0" w:line="240" w:lineRule="auto"/>
        <w:jc w:val="both"/>
        <w:rPr>
          <w:rFonts w:cs="Calibri"/>
        </w:rPr>
      </w:pPr>
      <w:r>
        <w:rPr>
          <w:rFonts w:cs="Calibri"/>
        </w:rPr>
        <w:t>N/A</w:t>
      </w:r>
      <w:r w:rsidR="000C3365">
        <w:rPr>
          <w:rFonts w:cs="Calibri"/>
        </w:rPr>
        <w:tab/>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1022A875" w:rsidR="007D1E76" w:rsidRPr="00E74967" w:rsidRDefault="00324828" w:rsidP="00CB41C4">
      <w:pPr>
        <w:tabs>
          <w:tab w:val="left" w:leader="underscore" w:pos="9639"/>
        </w:tabs>
        <w:spacing w:after="0" w:line="240" w:lineRule="auto"/>
        <w:jc w:val="both"/>
        <w:rPr>
          <w:rFonts w:cs="Calibri"/>
        </w:rPr>
      </w:pPr>
      <w:r>
        <w:rPr>
          <w:rFonts w:cs="Calibri"/>
        </w:rPr>
        <w:t>N/A</w:t>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FFA9D54" w14:textId="7C7291C7" w:rsidR="001D5853" w:rsidRPr="00E74967" w:rsidRDefault="00324828" w:rsidP="00CB41C4">
      <w:pPr>
        <w:tabs>
          <w:tab w:val="left" w:leader="underscore" w:pos="9639"/>
        </w:tabs>
        <w:spacing w:after="0" w:line="240" w:lineRule="auto"/>
        <w:jc w:val="both"/>
        <w:rPr>
          <w:rFonts w:cs="Calibri"/>
        </w:rPr>
      </w:pPr>
      <w:r>
        <w:rPr>
          <w:rFonts w:cs="Calibri"/>
        </w:rPr>
        <w:t>N/A</w:t>
      </w:r>
      <w:r w:rsidR="000C3365">
        <w:rPr>
          <w:rFonts w:cs="Calibri"/>
        </w:rPr>
        <w:tab/>
      </w: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36F28FFB" w:rsidR="007D1E76" w:rsidRPr="0064725F" w:rsidRDefault="007D1E76" w:rsidP="0064725F">
      <w:pPr>
        <w:pStyle w:val="Prrafodelista"/>
        <w:numPr>
          <w:ilvl w:val="0"/>
          <w:numId w:val="4"/>
        </w:numPr>
        <w:tabs>
          <w:tab w:val="left" w:leader="underscore" w:pos="9639"/>
        </w:tabs>
        <w:spacing w:after="0" w:line="240" w:lineRule="auto"/>
        <w:jc w:val="both"/>
        <w:rPr>
          <w:rFonts w:cs="Calibri"/>
        </w:rPr>
      </w:pPr>
      <w:r w:rsidRPr="0064725F">
        <w:rPr>
          <w:rFonts w:cs="Calibri"/>
        </w:rPr>
        <w:t>Análisis del comportamiento de la recaudación correspondiente al ente público o cualquier tipo de ingreso, de forma separada los ingresos locales de los federales:</w:t>
      </w:r>
    </w:p>
    <w:p w14:paraId="0D63564D" w14:textId="153E42EB" w:rsidR="0064725F" w:rsidRPr="0064725F" w:rsidRDefault="0064725F" w:rsidP="0064725F">
      <w:pPr>
        <w:pStyle w:val="Prrafodelista"/>
        <w:tabs>
          <w:tab w:val="left" w:leader="underscore" w:pos="9639"/>
        </w:tabs>
        <w:spacing w:after="0" w:line="240" w:lineRule="auto"/>
        <w:jc w:val="both"/>
        <w:rPr>
          <w:rFonts w:cs="Calibri"/>
        </w:rPr>
      </w:pPr>
    </w:p>
    <w:p w14:paraId="6CAD4E54" w14:textId="7A6F7041" w:rsidR="007D1E76" w:rsidRPr="00E74967" w:rsidRDefault="00093BF7" w:rsidP="00CB41C4">
      <w:pPr>
        <w:tabs>
          <w:tab w:val="left" w:leader="underscore" w:pos="9639"/>
        </w:tabs>
        <w:spacing w:after="0" w:line="240" w:lineRule="auto"/>
        <w:jc w:val="both"/>
        <w:rPr>
          <w:rFonts w:cs="Calibri"/>
        </w:rPr>
      </w:pPr>
      <w:r>
        <w:rPr>
          <w:rFonts w:cs="Calibri"/>
        </w:rPr>
        <w:t>El IMPLAN, únicamente recauda Transferencias por parte del municipio y producto financieros de la cuenta bancaria.</w:t>
      </w:r>
      <w:r w:rsidR="000C3365">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4A810B0C" w:rsidR="007D1E76" w:rsidRPr="00E74967" w:rsidRDefault="00324828" w:rsidP="00CB41C4">
      <w:pPr>
        <w:tabs>
          <w:tab w:val="left" w:leader="underscore" w:pos="9639"/>
        </w:tabs>
        <w:spacing w:after="0" w:line="240" w:lineRule="auto"/>
        <w:jc w:val="both"/>
        <w:rPr>
          <w:rFonts w:cs="Calibri"/>
        </w:rPr>
      </w:pPr>
      <w:r>
        <w:rPr>
          <w:rFonts w:cs="Calibri"/>
        </w:rPr>
        <w:t>N/A</w:t>
      </w:r>
      <w:r w:rsidR="000C3365">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0964B460" w:rsidR="007D1E76" w:rsidRPr="00093BF7" w:rsidRDefault="007D1E76" w:rsidP="00093BF7">
      <w:pPr>
        <w:pStyle w:val="Prrafodelista"/>
        <w:numPr>
          <w:ilvl w:val="0"/>
          <w:numId w:val="2"/>
        </w:numPr>
        <w:tabs>
          <w:tab w:val="left" w:leader="underscore" w:pos="9639"/>
        </w:tabs>
        <w:spacing w:after="0" w:line="240" w:lineRule="auto"/>
        <w:jc w:val="both"/>
        <w:rPr>
          <w:rFonts w:cs="Calibri"/>
        </w:rPr>
      </w:pPr>
      <w:r w:rsidRPr="00093BF7">
        <w:rPr>
          <w:rFonts w:cs="Calibri"/>
        </w:rPr>
        <w:t>Utilizar al menos los siguientes indicadores: deuda respecto al PIB y deuda respecto a la recaudación tomando, como mínimo, un período igual o menor a 5 años.</w:t>
      </w:r>
    </w:p>
    <w:p w14:paraId="3F9DDBBA" w14:textId="6BB0C709" w:rsidR="007D1E76" w:rsidRDefault="001E02B3" w:rsidP="00CB41C4">
      <w:pPr>
        <w:tabs>
          <w:tab w:val="left" w:leader="underscore" w:pos="9639"/>
        </w:tabs>
        <w:spacing w:after="0" w:line="240" w:lineRule="auto"/>
        <w:jc w:val="both"/>
        <w:rPr>
          <w:rFonts w:cs="Calibri"/>
        </w:rPr>
      </w:pPr>
      <w:r>
        <w:rPr>
          <w:rFonts w:cs="Calibri"/>
        </w:rPr>
        <w:t>NO SE CUENTA CON DEUDA</w:t>
      </w:r>
    </w:p>
    <w:p w14:paraId="77D0963B" w14:textId="77777777" w:rsidR="001E02B3" w:rsidRPr="00E74967" w:rsidRDefault="001E02B3"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18206047"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D1A4D99" w14:textId="4FB210A0" w:rsidR="001E02B3" w:rsidRPr="00E74967" w:rsidRDefault="001E02B3" w:rsidP="00CB41C4">
      <w:pPr>
        <w:tabs>
          <w:tab w:val="left" w:leader="underscore" w:pos="9639"/>
        </w:tabs>
        <w:spacing w:after="0" w:line="240" w:lineRule="auto"/>
        <w:jc w:val="both"/>
        <w:rPr>
          <w:rFonts w:cs="Calibri"/>
        </w:rPr>
      </w:pPr>
      <w:r>
        <w:rPr>
          <w:rFonts w:cs="Calibri"/>
        </w:rPr>
        <w:t>NO SE CUENTA CON DEUDA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698140DC"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53919F6E" w:rsidR="007D1E76" w:rsidRPr="00E74967" w:rsidRDefault="00324828" w:rsidP="00CB41C4">
      <w:pPr>
        <w:tabs>
          <w:tab w:val="left" w:leader="underscore" w:pos="9639"/>
        </w:tabs>
        <w:spacing w:after="0" w:line="240" w:lineRule="auto"/>
        <w:jc w:val="both"/>
        <w:rPr>
          <w:rFonts w:cs="Calibri"/>
        </w:rPr>
      </w:pPr>
      <w:r>
        <w:rPr>
          <w:rFonts w:cs="Calibri"/>
        </w:rPr>
        <w:t>N/A</w:t>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6D600D9B" w:rsidR="007D1E76" w:rsidRPr="00E74967" w:rsidRDefault="007D1E76" w:rsidP="00CB41C4">
      <w:pPr>
        <w:tabs>
          <w:tab w:val="left" w:leader="underscore" w:pos="9639"/>
        </w:tabs>
        <w:spacing w:after="0" w:line="240" w:lineRule="auto"/>
        <w:jc w:val="both"/>
        <w:rPr>
          <w:rFonts w:cs="Calibri"/>
        </w:rPr>
      </w:pPr>
    </w:p>
    <w:p w14:paraId="4D639AB5" w14:textId="7152BBA9" w:rsidR="007D1E76" w:rsidRPr="00093BF7" w:rsidRDefault="007D1E76" w:rsidP="00093BF7">
      <w:pPr>
        <w:pStyle w:val="Prrafodelista"/>
        <w:numPr>
          <w:ilvl w:val="0"/>
          <w:numId w:val="3"/>
        </w:numPr>
        <w:tabs>
          <w:tab w:val="left" w:leader="underscore" w:pos="9639"/>
        </w:tabs>
        <w:spacing w:after="0" w:line="240" w:lineRule="auto"/>
        <w:jc w:val="both"/>
        <w:rPr>
          <w:rFonts w:cs="Calibri"/>
        </w:rPr>
      </w:pPr>
      <w:r w:rsidRPr="00093BF7">
        <w:rPr>
          <w:rFonts w:cs="Calibri"/>
        </w:rPr>
        <w:t>Principales Políticas de control interno:</w:t>
      </w:r>
    </w:p>
    <w:p w14:paraId="0132FB08" w14:textId="22071544" w:rsidR="007D1E76" w:rsidRPr="00E74967" w:rsidRDefault="001E02B3" w:rsidP="00CB41C4">
      <w:pPr>
        <w:tabs>
          <w:tab w:val="left" w:leader="underscore" w:pos="9639"/>
        </w:tabs>
        <w:spacing w:after="0" w:line="240" w:lineRule="auto"/>
        <w:jc w:val="both"/>
        <w:rPr>
          <w:rFonts w:cs="Calibri"/>
        </w:rPr>
      </w:pPr>
      <w:r>
        <w:rPr>
          <w:rFonts w:cs="Calibri"/>
        </w:rPr>
        <w:t>EL MANUAL DE CONTABILIDAD GUBERNAMENTAL DEL IMPLAN</w:t>
      </w:r>
      <w:r w:rsidR="000C3365">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119F7134"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75C452C1" w:rsidR="007D1E76" w:rsidRPr="00324828" w:rsidRDefault="00EC2E83" w:rsidP="00CB41C4">
      <w:pPr>
        <w:tabs>
          <w:tab w:val="left" w:leader="underscore" w:pos="9639"/>
        </w:tabs>
        <w:spacing w:after="0" w:line="240" w:lineRule="auto"/>
        <w:jc w:val="both"/>
        <w:rPr>
          <w:rFonts w:ascii="Arial Narrow" w:hAnsi="Arial Narrow" w:cs="Calibri"/>
        </w:rPr>
      </w:pPr>
      <w:r>
        <w:rPr>
          <w:rFonts w:ascii="Arial Narrow" w:hAnsi="Arial Narrow" w:cs="Calibri"/>
        </w:rPr>
        <w:t>_</w:t>
      </w:r>
      <w:r w:rsidR="00324828" w:rsidRPr="00324828">
        <w:rPr>
          <w:rFonts w:ascii="Arial Narrow" w:hAnsi="Arial Narrow" w:cs="Calibri"/>
        </w:rPr>
        <w:t>PRESUPUESTO BASADO EN RESULTADOS</w:t>
      </w:r>
      <w:r>
        <w:rPr>
          <w:rFonts w:ascii="Arial Narrow" w:hAnsi="Arial Narrow" w:cs="Calibri"/>
        </w:rPr>
        <w:t xml:space="preserve"> (PBR).</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363AE00D"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F5EBB0D" w:rsidR="007D1E76" w:rsidRPr="00E74967" w:rsidRDefault="007D1E76" w:rsidP="00CB41C4">
      <w:pPr>
        <w:tabs>
          <w:tab w:val="left" w:leader="underscore" w:pos="9639"/>
        </w:tabs>
        <w:spacing w:after="0" w:line="240" w:lineRule="auto"/>
        <w:jc w:val="both"/>
        <w:rPr>
          <w:rFonts w:cs="Calibri"/>
        </w:rPr>
      </w:pPr>
    </w:p>
    <w:p w14:paraId="64BC1596" w14:textId="7882653A"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17BCB953"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74716629" w:rsidR="007D1E76" w:rsidRPr="00E74967" w:rsidRDefault="007D1E76" w:rsidP="00CB41C4">
      <w:pPr>
        <w:tabs>
          <w:tab w:val="left" w:leader="underscore" w:pos="9639"/>
        </w:tabs>
        <w:spacing w:after="0" w:line="240" w:lineRule="auto"/>
        <w:jc w:val="both"/>
        <w:rPr>
          <w:rFonts w:cs="Calibri"/>
        </w:rPr>
      </w:pPr>
    </w:p>
    <w:p w14:paraId="5CE772DA" w14:textId="0401313C"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32A97789" w:rsidR="007D1E76" w:rsidRPr="00E74967" w:rsidRDefault="007D1E76" w:rsidP="00CB41C4">
      <w:pPr>
        <w:tabs>
          <w:tab w:val="left" w:leader="underscore" w:pos="9639"/>
        </w:tabs>
        <w:spacing w:after="0" w:line="240" w:lineRule="auto"/>
        <w:jc w:val="both"/>
        <w:rPr>
          <w:rFonts w:cs="Calibri"/>
        </w:rPr>
      </w:pPr>
    </w:p>
    <w:p w14:paraId="1C1B13BA" w14:textId="04C78495" w:rsidR="007D1E76"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EC2E83"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41AE30F4" w:rsidR="007D1E76" w:rsidRDefault="00093BF7" w:rsidP="00940251">
      <w:pPr>
        <w:tabs>
          <w:tab w:val="left" w:leader="underscore" w:pos="9639"/>
        </w:tabs>
        <w:spacing w:after="0" w:line="240" w:lineRule="auto"/>
        <w:jc w:val="both"/>
        <w:rPr>
          <w:rFonts w:cs="Calibri"/>
        </w:rPr>
      </w:pPr>
      <w:r>
        <w:rPr>
          <w:rFonts w:cs="Calibri"/>
        </w:rPr>
        <w:t>NO APLICA</w:t>
      </w:r>
    </w:p>
    <w:p w14:paraId="18F44AD9" w14:textId="77777777" w:rsidR="00940251" w:rsidRDefault="00940251" w:rsidP="000C3365">
      <w:pPr>
        <w:pStyle w:val="Ttulo2"/>
        <w:rPr>
          <w:rFonts w:asciiTheme="minorHAnsi" w:hAnsiTheme="minorHAnsi" w:cstheme="minorHAnsi"/>
          <w:b/>
          <w:color w:val="auto"/>
          <w:sz w:val="22"/>
        </w:rPr>
      </w:pPr>
      <w:bookmarkStart w:id="15" w:name="_Toc508279636"/>
    </w:p>
    <w:p w14:paraId="3CC9AECC" w14:textId="50A65AC0" w:rsidR="007D1E76" w:rsidRPr="000C3365" w:rsidRDefault="005E231E"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502A2DFC" w:rsidR="007D1E76" w:rsidRPr="00E74967" w:rsidRDefault="00324828" w:rsidP="00CB41C4">
      <w:pPr>
        <w:tabs>
          <w:tab w:val="left" w:leader="underscore" w:pos="9639"/>
        </w:tabs>
        <w:spacing w:after="0" w:line="240" w:lineRule="auto"/>
        <w:jc w:val="both"/>
        <w:rPr>
          <w:rFonts w:cs="Calibri"/>
        </w:rPr>
      </w:pPr>
      <w:r>
        <w:rPr>
          <w:rFonts w:cs="Calibri"/>
        </w:rPr>
        <w:t>N/A</w:t>
      </w:r>
      <w:r w:rsidR="000C3365">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07E7259C" w14:textId="6165EBD9" w:rsidR="00A767D1" w:rsidRPr="00A767D1" w:rsidRDefault="00AE1F6A" w:rsidP="00B67B6F">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467D254A" w14:textId="709EDF42" w:rsidR="00A767D1" w:rsidRPr="00A767D1" w:rsidRDefault="00A767D1" w:rsidP="00A767D1">
      <w:pPr>
        <w:rPr>
          <w:rFonts w:asciiTheme="minorHAnsi" w:hAnsiTheme="minorHAnsi" w:cstheme="minorHAnsi"/>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130"/>
        <w:gridCol w:w="129"/>
        <w:gridCol w:w="5261"/>
        <w:gridCol w:w="1812"/>
        <w:gridCol w:w="1812"/>
      </w:tblGrid>
      <w:tr w:rsidR="00B76388" w14:paraId="3D832CFC" w14:textId="77777777" w:rsidTr="00B76388">
        <w:trPr>
          <w:trHeight w:val="170"/>
        </w:trPr>
        <w:tc>
          <w:tcPr>
            <w:tcW w:w="9144" w:type="dxa"/>
            <w:gridSpan w:val="5"/>
            <w:tcBorders>
              <w:top w:val="single" w:sz="6" w:space="0" w:color="auto"/>
              <w:left w:val="nil"/>
              <w:bottom w:val="nil"/>
              <w:right w:val="nil"/>
            </w:tcBorders>
          </w:tcPr>
          <w:p w14:paraId="2D88EC69" w14:textId="77777777" w:rsidR="00B76388" w:rsidRDefault="00B76388" w:rsidP="00B76388">
            <w:pPr>
              <w:autoSpaceDE w:val="0"/>
              <w:autoSpaceDN w:val="0"/>
              <w:adjustRightInd w:val="0"/>
              <w:spacing w:after="0" w:line="240" w:lineRule="auto"/>
              <w:jc w:val="both"/>
              <w:rPr>
                <w:rFonts w:ascii="Arial" w:hAnsi="Arial" w:cs="Arial"/>
                <w:color w:val="000000"/>
                <w:sz w:val="18"/>
                <w:szCs w:val="18"/>
                <w:lang w:eastAsia="es-MX"/>
              </w:rPr>
            </w:pPr>
            <w:r w:rsidRPr="00B76388">
              <w:rPr>
                <w:rFonts w:ascii="Arial" w:hAnsi="Arial" w:cs="Arial"/>
                <w:color w:val="000000"/>
                <w:lang w:eastAsia="es-MX"/>
              </w:rPr>
              <w:t>Bajo protesta de decir verdad declaramos que los Estados Financieros y sus notas, son razonablemente correctos y son responsabilidad del emisor</w:t>
            </w:r>
          </w:p>
        </w:tc>
      </w:tr>
      <w:tr w:rsidR="00B76388" w14:paraId="787E30A4" w14:textId="77777777">
        <w:trPr>
          <w:trHeight w:val="161"/>
        </w:trPr>
        <w:tc>
          <w:tcPr>
            <w:tcW w:w="130" w:type="dxa"/>
            <w:tcBorders>
              <w:top w:val="nil"/>
              <w:left w:val="nil"/>
              <w:bottom w:val="nil"/>
              <w:right w:val="nil"/>
            </w:tcBorders>
          </w:tcPr>
          <w:p w14:paraId="6C619D6E" w14:textId="77777777" w:rsidR="00B76388" w:rsidRDefault="00B76388">
            <w:pPr>
              <w:autoSpaceDE w:val="0"/>
              <w:autoSpaceDN w:val="0"/>
              <w:adjustRightInd w:val="0"/>
              <w:spacing w:after="0" w:line="240" w:lineRule="auto"/>
              <w:rPr>
                <w:rFonts w:ascii="Arial" w:hAnsi="Arial" w:cs="Arial"/>
                <w:color w:val="000000"/>
                <w:sz w:val="18"/>
                <w:szCs w:val="18"/>
                <w:lang w:eastAsia="es-MX"/>
              </w:rPr>
            </w:pPr>
          </w:p>
        </w:tc>
        <w:tc>
          <w:tcPr>
            <w:tcW w:w="129" w:type="dxa"/>
            <w:tcBorders>
              <w:top w:val="nil"/>
              <w:left w:val="nil"/>
              <w:bottom w:val="nil"/>
              <w:right w:val="nil"/>
            </w:tcBorders>
          </w:tcPr>
          <w:p w14:paraId="77E175A6" w14:textId="77777777" w:rsidR="00B76388" w:rsidRDefault="00B76388">
            <w:pPr>
              <w:autoSpaceDE w:val="0"/>
              <w:autoSpaceDN w:val="0"/>
              <w:adjustRightInd w:val="0"/>
              <w:spacing w:after="0" w:line="240" w:lineRule="auto"/>
              <w:rPr>
                <w:rFonts w:ascii="Arial" w:hAnsi="Arial" w:cs="Arial"/>
                <w:color w:val="000000"/>
                <w:sz w:val="18"/>
                <w:szCs w:val="18"/>
                <w:lang w:eastAsia="es-MX"/>
              </w:rPr>
            </w:pPr>
          </w:p>
        </w:tc>
        <w:tc>
          <w:tcPr>
            <w:tcW w:w="5261" w:type="dxa"/>
            <w:tcBorders>
              <w:top w:val="nil"/>
              <w:left w:val="nil"/>
              <w:bottom w:val="nil"/>
              <w:right w:val="nil"/>
            </w:tcBorders>
          </w:tcPr>
          <w:p w14:paraId="1F6B68B4" w14:textId="77777777" w:rsidR="00B76388" w:rsidRDefault="00B76388">
            <w:pPr>
              <w:autoSpaceDE w:val="0"/>
              <w:autoSpaceDN w:val="0"/>
              <w:adjustRightInd w:val="0"/>
              <w:spacing w:after="0" w:line="240" w:lineRule="auto"/>
              <w:rPr>
                <w:rFonts w:ascii="Arial" w:hAnsi="Arial" w:cs="Arial"/>
                <w:color w:val="000000"/>
                <w:sz w:val="18"/>
                <w:szCs w:val="18"/>
                <w:lang w:eastAsia="es-MX"/>
              </w:rPr>
            </w:pPr>
          </w:p>
        </w:tc>
        <w:tc>
          <w:tcPr>
            <w:tcW w:w="1812" w:type="dxa"/>
            <w:tcBorders>
              <w:top w:val="nil"/>
              <w:left w:val="nil"/>
              <w:bottom w:val="nil"/>
              <w:right w:val="nil"/>
            </w:tcBorders>
          </w:tcPr>
          <w:p w14:paraId="266E18D3" w14:textId="77777777" w:rsidR="00B76388" w:rsidRDefault="00B76388">
            <w:pPr>
              <w:autoSpaceDE w:val="0"/>
              <w:autoSpaceDN w:val="0"/>
              <w:adjustRightInd w:val="0"/>
              <w:spacing w:after="0" w:line="240" w:lineRule="auto"/>
              <w:rPr>
                <w:rFonts w:ascii="Arial" w:hAnsi="Arial" w:cs="Arial"/>
                <w:color w:val="000000"/>
                <w:sz w:val="18"/>
                <w:szCs w:val="18"/>
                <w:lang w:eastAsia="es-MX"/>
              </w:rPr>
            </w:pPr>
          </w:p>
          <w:p w14:paraId="6ECA7441" w14:textId="77777777" w:rsidR="008A0A2A" w:rsidRDefault="008A0A2A">
            <w:pPr>
              <w:autoSpaceDE w:val="0"/>
              <w:autoSpaceDN w:val="0"/>
              <w:adjustRightInd w:val="0"/>
              <w:spacing w:after="0" w:line="240" w:lineRule="auto"/>
              <w:rPr>
                <w:rFonts w:ascii="Arial" w:hAnsi="Arial" w:cs="Arial"/>
                <w:color w:val="000000"/>
                <w:sz w:val="18"/>
                <w:szCs w:val="18"/>
                <w:lang w:eastAsia="es-MX"/>
              </w:rPr>
            </w:pPr>
          </w:p>
          <w:p w14:paraId="769C7D8E" w14:textId="68BB26C0" w:rsidR="008A0A2A" w:rsidRDefault="008A0A2A">
            <w:pPr>
              <w:autoSpaceDE w:val="0"/>
              <w:autoSpaceDN w:val="0"/>
              <w:adjustRightInd w:val="0"/>
              <w:spacing w:after="0" w:line="240" w:lineRule="auto"/>
              <w:rPr>
                <w:rFonts w:ascii="Arial" w:hAnsi="Arial" w:cs="Arial"/>
                <w:color w:val="000000"/>
                <w:sz w:val="18"/>
                <w:szCs w:val="18"/>
                <w:lang w:eastAsia="es-MX"/>
              </w:rPr>
            </w:pPr>
          </w:p>
        </w:tc>
        <w:tc>
          <w:tcPr>
            <w:tcW w:w="1812" w:type="dxa"/>
            <w:tcBorders>
              <w:top w:val="nil"/>
              <w:left w:val="nil"/>
              <w:bottom w:val="nil"/>
              <w:right w:val="nil"/>
            </w:tcBorders>
          </w:tcPr>
          <w:p w14:paraId="6C89AB51" w14:textId="77777777" w:rsidR="00B76388" w:rsidRDefault="00B76388">
            <w:pPr>
              <w:autoSpaceDE w:val="0"/>
              <w:autoSpaceDN w:val="0"/>
              <w:adjustRightInd w:val="0"/>
              <w:spacing w:after="0" w:line="240" w:lineRule="auto"/>
              <w:rPr>
                <w:rFonts w:ascii="Arial" w:hAnsi="Arial" w:cs="Arial"/>
                <w:color w:val="000000"/>
                <w:sz w:val="18"/>
                <w:szCs w:val="18"/>
                <w:lang w:eastAsia="es-MX"/>
              </w:rPr>
            </w:pPr>
          </w:p>
        </w:tc>
      </w:tr>
    </w:tbl>
    <w:p w14:paraId="57C8CAFB" w14:textId="452D4E0C" w:rsidR="00A767D1" w:rsidRDefault="00A767D1" w:rsidP="00A767D1">
      <w:pPr>
        <w:rPr>
          <w:rFonts w:asciiTheme="minorHAnsi" w:hAnsiTheme="minorHAnsi" w:cstheme="minorHAnsi"/>
          <w:sz w:val="24"/>
          <w:szCs w:val="24"/>
        </w:rPr>
      </w:pPr>
    </w:p>
    <w:p w14:paraId="73166884" w14:textId="2043CE24" w:rsidR="00EB01D6" w:rsidRPr="00A767D1" w:rsidRDefault="008A0A2A" w:rsidP="00A767D1">
      <w:pPr>
        <w:rPr>
          <w:rFonts w:asciiTheme="minorHAnsi" w:hAnsiTheme="minorHAnsi" w:cstheme="minorHAnsi"/>
          <w:sz w:val="24"/>
          <w:szCs w:val="24"/>
        </w:rPr>
      </w:pPr>
      <w:r>
        <w:rPr>
          <w:noProof/>
        </w:rPr>
        <w:drawing>
          <wp:inline distT="0" distB="0" distL="0" distR="0" wp14:anchorId="6447F2E6" wp14:editId="72D917E8">
            <wp:extent cx="6151880" cy="409575"/>
            <wp:effectExtent l="0" t="0" r="1270" b="9525"/>
            <wp:docPr id="2" name="Imagen 1">
              <a:extLst xmlns:a="http://schemas.openxmlformats.org/drawingml/2006/main">
                <a:ext uri="{FF2B5EF4-FFF2-40B4-BE49-F238E27FC236}">
                  <a16:creationId xmlns:a16="http://schemas.microsoft.com/office/drawing/2014/main" id="{1C00EB0C-40CE-411D-87F3-C30DA3AECC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1C00EB0C-40CE-411D-87F3-C30DA3AECC19}"/>
                        </a:ext>
                      </a:extLst>
                    </pic:cNvPr>
                    <pic:cNvPicPr>
                      <a:picLocks noChangeAspect="1" noChangeArrowheads="1"/>
                      <a:extLst>
                        <a:ext uri="{84589F7E-364E-4C9E-8A38-B11213B215E9}">
                          <a14:cameraTool xmlns:a14="http://schemas.microsoft.com/office/drawing/2010/main" cellRange="[1]Hoja1!$B$4:$F$5" spid="_x0000_s1025"/>
                        </a:ext>
                      </a:extLst>
                    </pic:cNvPicPr>
                  </pic:nvPicPr>
                  <pic:blipFill>
                    <a:blip r:embed="rId13"/>
                    <a:srcRect/>
                    <a:stretch>
                      <a:fillRect/>
                    </a:stretch>
                  </pic:blipFill>
                  <pic:spPr bwMode="auto">
                    <a:xfrm>
                      <a:off x="0" y="0"/>
                      <a:ext cx="6151880" cy="409575"/>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14:paraId="1DBE0386" w14:textId="7F1A8CAC" w:rsidR="00A767D1" w:rsidRPr="00A767D1" w:rsidRDefault="00A767D1" w:rsidP="001D5853">
      <w:pPr>
        <w:rPr>
          <w:rFonts w:asciiTheme="minorHAnsi" w:hAnsiTheme="minorHAnsi" w:cstheme="minorHAnsi"/>
          <w:sz w:val="24"/>
          <w:szCs w:val="24"/>
        </w:rPr>
      </w:pPr>
    </w:p>
    <w:sectPr w:rsidR="00A767D1" w:rsidRPr="00A767D1"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1AF5" w14:textId="77777777" w:rsidR="009F1F9D" w:rsidRDefault="009F1F9D" w:rsidP="00E00323">
      <w:pPr>
        <w:spacing w:after="0" w:line="240" w:lineRule="auto"/>
      </w:pPr>
      <w:r>
        <w:separator/>
      </w:r>
    </w:p>
  </w:endnote>
  <w:endnote w:type="continuationSeparator" w:id="0">
    <w:p w14:paraId="798CAE13" w14:textId="77777777" w:rsidR="009F1F9D" w:rsidRDefault="009F1F9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B383" w14:textId="77777777" w:rsidR="009F1F9D" w:rsidRDefault="009F1F9D" w:rsidP="00E00323">
      <w:pPr>
        <w:spacing w:after="0" w:line="240" w:lineRule="auto"/>
      </w:pPr>
      <w:r>
        <w:separator/>
      </w:r>
    </w:p>
  </w:footnote>
  <w:footnote w:type="continuationSeparator" w:id="0">
    <w:p w14:paraId="632513BC" w14:textId="77777777" w:rsidR="009F1F9D" w:rsidRDefault="009F1F9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272D518" w:rsidR="00154BA3" w:rsidRDefault="00E00294" w:rsidP="00A4610E">
    <w:pPr>
      <w:pStyle w:val="Encabezado"/>
      <w:spacing w:after="0" w:line="240" w:lineRule="auto"/>
      <w:jc w:val="center"/>
    </w:pPr>
    <w:r>
      <w:t>INSTITUTO MUNICIPAL DE PLANEACION DE SAN FRANCISCO DEL RINCON, GTO.</w:t>
    </w:r>
  </w:p>
  <w:p w14:paraId="651A4C4F" w14:textId="6B08B122" w:rsidR="00A4610E" w:rsidRDefault="00A4610E" w:rsidP="00C71A50">
    <w:pPr>
      <w:pStyle w:val="Encabezado"/>
      <w:spacing w:after="0" w:line="240" w:lineRule="auto"/>
      <w:jc w:val="center"/>
    </w:pPr>
    <w:r w:rsidRPr="00A4610E">
      <w:t xml:space="preserve">CORRESPONDINTES AL </w:t>
    </w:r>
    <w:r w:rsidR="00B671CD">
      <w:t>3</w:t>
    </w:r>
    <w:r w:rsidR="005D1316">
      <w:t xml:space="preserve">0 DE </w:t>
    </w:r>
    <w:r w:rsidR="00AC4063">
      <w:t>SEPTIEMBRE</w:t>
    </w:r>
    <w:r w:rsidR="00E00294">
      <w:t xml:space="preserve"> DEL 20</w:t>
    </w:r>
    <w:r w:rsidR="009273A8">
      <w:t>2</w:t>
    </w:r>
    <w:r w:rsidR="00EB01D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3818"/>
    <w:multiLevelType w:val="hybridMultilevel"/>
    <w:tmpl w:val="2614248E"/>
    <w:lvl w:ilvl="0" w:tplc="F2C042DA">
      <w:start w:val="15"/>
      <w:numFmt w:val="decimal"/>
      <w:lvlText w:val="%1)"/>
      <w:lvlJc w:val="left"/>
      <w:pPr>
        <w:ind w:left="720" w:hanging="360"/>
      </w:pPr>
      <w:rPr>
        <w:rFonts w:asciiTheme="minorHAnsi" w:eastAsiaTheme="majorEastAsia" w:hAnsiTheme="minorHAnsi"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33001C"/>
    <w:multiLevelType w:val="hybridMultilevel"/>
    <w:tmpl w:val="25B60E6A"/>
    <w:lvl w:ilvl="0" w:tplc="53926F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7677E93"/>
    <w:multiLevelType w:val="hybridMultilevel"/>
    <w:tmpl w:val="AA3C4522"/>
    <w:lvl w:ilvl="0" w:tplc="E3421CEA">
      <w:start w:val="15"/>
      <w:numFmt w:val="decimal"/>
      <w:lvlText w:val="%1)"/>
      <w:lvlJc w:val="left"/>
      <w:pPr>
        <w:ind w:left="720" w:hanging="360"/>
      </w:pPr>
      <w:rPr>
        <w:rFonts w:asciiTheme="minorHAnsi" w:eastAsiaTheme="majorEastAsia" w:hAnsiTheme="minorHAnsi"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8531562">
    <w:abstractNumId w:val="2"/>
  </w:num>
  <w:num w:numId="2" w16cid:durableId="1790200588">
    <w:abstractNumId w:val="3"/>
  </w:num>
  <w:num w:numId="3" w16cid:durableId="955866286">
    <w:abstractNumId w:val="0"/>
  </w:num>
  <w:num w:numId="4" w16cid:durableId="1427313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5CB2"/>
    <w:rsid w:val="00036E39"/>
    <w:rsid w:val="00040D4F"/>
    <w:rsid w:val="00084EAE"/>
    <w:rsid w:val="00091CE6"/>
    <w:rsid w:val="00093BF7"/>
    <w:rsid w:val="000B7810"/>
    <w:rsid w:val="000C3365"/>
    <w:rsid w:val="0012405A"/>
    <w:rsid w:val="0014521C"/>
    <w:rsid w:val="00154BA3"/>
    <w:rsid w:val="001973A2"/>
    <w:rsid w:val="001C75F2"/>
    <w:rsid w:val="001D2063"/>
    <w:rsid w:val="001D43E9"/>
    <w:rsid w:val="001D5853"/>
    <w:rsid w:val="001E02B3"/>
    <w:rsid w:val="001E1DA5"/>
    <w:rsid w:val="00200789"/>
    <w:rsid w:val="00206D64"/>
    <w:rsid w:val="00222AB8"/>
    <w:rsid w:val="002E1C2B"/>
    <w:rsid w:val="002F38C7"/>
    <w:rsid w:val="00324828"/>
    <w:rsid w:val="003453CA"/>
    <w:rsid w:val="00435A87"/>
    <w:rsid w:val="004A58C8"/>
    <w:rsid w:val="004D377B"/>
    <w:rsid w:val="00515692"/>
    <w:rsid w:val="0054701E"/>
    <w:rsid w:val="00560731"/>
    <w:rsid w:val="00566DA4"/>
    <w:rsid w:val="005714EA"/>
    <w:rsid w:val="005832D8"/>
    <w:rsid w:val="005D1316"/>
    <w:rsid w:val="005D3E43"/>
    <w:rsid w:val="005E231E"/>
    <w:rsid w:val="00600E13"/>
    <w:rsid w:val="0064725F"/>
    <w:rsid w:val="00657009"/>
    <w:rsid w:val="00681C79"/>
    <w:rsid w:val="00690C2F"/>
    <w:rsid w:val="006A4D0A"/>
    <w:rsid w:val="007610BC"/>
    <w:rsid w:val="007714AB"/>
    <w:rsid w:val="007D1E76"/>
    <w:rsid w:val="007D4484"/>
    <w:rsid w:val="00823518"/>
    <w:rsid w:val="0086459F"/>
    <w:rsid w:val="00897148"/>
    <w:rsid w:val="008A0A2A"/>
    <w:rsid w:val="008A6FE2"/>
    <w:rsid w:val="008C3BB8"/>
    <w:rsid w:val="008E076C"/>
    <w:rsid w:val="009273A8"/>
    <w:rsid w:val="0092765C"/>
    <w:rsid w:val="00940251"/>
    <w:rsid w:val="0098255C"/>
    <w:rsid w:val="009F1F9D"/>
    <w:rsid w:val="00A20EEB"/>
    <w:rsid w:val="00A43BA6"/>
    <w:rsid w:val="00A4610E"/>
    <w:rsid w:val="00A524C4"/>
    <w:rsid w:val="00A52695"/>
    <w:rsid w:val="00A730E0"/>
    <w:rsid w:val="00A767D1"/>
    <w:rsid w:val="00AA41E5"/>
    <w:rsid w:val="00AB722B"/>
    <w:rsid w:val="00AC4063"/>
    <w:rsid w:val="00AE1F6A"/>
    <w:rsid w:val="00B01667"/>
    <w:rsid w:val="00B44572"/>
    <w:rsid w:val="00B671CD"/>
    <w:rsid w:val="00B67B6F"/>
    <w:rsid w:val="00B76388"/>
    <w:rsid w:val="00BD5C1B"/>
    <w:rsid w:val="00C26875"/>
    <w:rsid w:val="00C52C1E"/>
    <w:rsid w:val="00C71A50"/>
    <w:rsid w:val="00C941B7"/>
    <w:rsid w:val="00C97E1E"/>
    <w:rsid w:val="00CB41C4"/>
    <w:rsid w:val="00CF1316"/>
    <w:rsid w:val="00D01649"/>
    <w:rsid w:val="00D13C44"/>
    <w:rsid w:val="00D20D5D"/>
    <w:rsid w:val="00D37B5A"/>
    <w:rsid w:val="00D43F85"/>
    <w:rsid w:val="00D81E25"/>
    <w:rsid w:val="00D975B1"/>
    <w:rsid w:val="00E00294"/>
    <w:rsid w:val="00E00323"/>
    <w:rsid w:val="00E273D1"/>
    <w:rsid w:val="00E43B67"/>
    <w:rsid w:val="00E74967"/>
    <w:rsid w:val="00EA37F5"/>
    <w:rsid w:val="00EA7915"/>
    <w:rsid w:val="00EB01D6"/>
    <w:rsid w:val="00EB72E2"/>
    <w:rsid w:val="00EC1198"/>
    <w:rsid w:val="00EC2E83"/>
    <w:rsid w:val="00EF0B30"/>
    <w:rsid w:val="00F1213A"/>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3816">
      <w:bodyDiv w:val="1"/>
      <w:marLeft w:val="0"/>
      <w:marRight w:val="0"/>
      <w:marTop w:val="0"/>
      <w:marBottom w:val="0"/>
      <w:divBdr>
        <w:top w:val="none" w:sz="0" w:space="0" w:color="auto"/>
        <w:left w:val="none" w:sz="0" w:space="0" w:color="auto"/>
        <w:bottom w:val="none" w:sz="0" w:space="0" w:color="auto"/>
        <w:right w:val="none" w:sz="0" w:space="0" w:color="auto"/>
      </w:divBdr>
    </w:div>
    <w:div w:id="302005891">
      <w:bodyDiv w:val="1"/>
      <w:marLeft w:val="0"/>
      <w:marRight w:val="0"/>
      <w:marTop w:val="0"/>
      <w:marBottom w:val="0"/>
      <w:divBdr>
        <w:top w:val="none" w:sz="0" w:space="0" w:color="auto"/>
        <w:left w:val="none" w:sz="0" w:space="0" w:color="auto"/>
        <w:bottom w:val="none" w:sz="0" w:space="0" w:color="auto"/>
        <w:right w:val="none" w:sz="0" w:space="0" w:color="auto"/>
      </w:divBdr>
    </w:div>
    <w:div w:id="737485215">
      <w:bodyDiv w:val="1"/>
      <w:marLeft w:val="0"/>
      <w:marRight w:val="0"/>
      <w:marTop w:val="0"/>
      <w:marBottom w:val="0"/>
      <w:divBdr>
        <w:top w:val="none" w:sz="0" w:space="0" w:color="auto"/>
        <w:left w:val="none" w:sz="0" w:space="0" w:color="auto"/>
        <w:bottom w:val="none" w:sz="0" w:space="0" w:color="auto"/>
        <w:right w:val="none" w:sz="0" w:space="0" w:color="auto"/>
      </w:divBdr>
    </w:div>
    <w:div w:id="1063597344">
      <w:bodyDiv w:val="1"/>
      <w:marLeft w:val="0"/>
      <w:marRight w:val="0"/>
      <w:marTop w:val="0"/>
      <w:marBottom w:val="0"/>
      <w:divBdr>
        <w:top w:val="none" w:sz="0" w:space="0" w:color="auto"/>
        <w:left w:val="none" w:sz="0" w:space="0" w:color="auto"/>
        <w:bottom w:val="none" w:sz="0" w:space="0" w:color="auto"/>
        <w:right w:val="none" w:sz="0" w:space="0" w:color="auto"/>
      </w:divBdr>
    </w:div>
    <w:div w:id="1843668408">
      <w:bodyDiv w:val="1"/>
      <w:marLeft w:val="0"/>
      <w:marRight w:val="0"/>
      <w:marTop w:val="0"/>
      <w:marBottom w:val="0"/>
      <w:divBdr>
        <w:top w:val="none" w:sz="0" w:space="0" w:color="auto"/>
        <w:left w:val="none" w:sz="0" w:space="0" w:color="auto"/>
        <w:bottom w:val="none" w:sz="0" w:space="0" w:color="auto"/>
        <w:right w:val="none" w:sz="0" w:space="0" w:color="auto"/>
      </w:divBdr>
    </w:div>
    <w:div w:id="210129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01ED7-A650-4EB7-9158-D257488B981C}">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2270</Words>
  <Characters>12491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14732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IMPLAN San Francisco del Rincón</cp:lastModifiedBy>
  <cp:revision>2</cp:revision>
  <cp:lastPrinted>2022-04-28T15:43:00Z</cp:lastPrinted>
  <dcterms:created xsi:type="dcterms:W3CDTF">2022-10-24T19:03:00Z</dcterms:created>
  <dcterms:modified xsi:type="dcterms:W3CDTF">2022-10-24T19:03:00Z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